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22" w:rsidRPr="00D32A1E" w:rsidRDefault="00504224" w:rsidP="00BF5987">
      <w:pPr>
        <w:pStyle w:val="a3"/>
        <w:spacing w:line="240" w:lineRule="auto"/>
        <w:ind w:firstLine="0"/>
        <w:jc w:val="center"/>
        <w:rPr>
          <w:b/>
          <w:szCs w:val="28"/>
        </w:rPr>
      </w:pPr>
      <w:r w:rsidRPr="00D32A1E">
        <w:rPr>
          <w:b/>
          <w:szCs w:val="28"/>
        </w:rPr>
        <w:t>П А М Я Т К А</w:t>
      </w:r>
    </w:p>
    <w:p w:rsidR="00607B9C" w:rsidRDefault="008015D5" w:rsidP="00BF5987">
      <w:pPr>
        <w:pStyle w:val="a3"/>
        <w:spacing w:line="240" w:lineRule="auto"/>
        <w:ind w:firstLine="0"/>
        <w:jc w:val="center"/>
        <w:rPr>
          <w:b/>
          <w:szCs w:val="28"/>
        </w:rPr>
      </w:pPr>
      <w:r>
        <w:rPr>
          <w:b/>
          <w:szCs w:val="28"/>
        </w:rPr>
        <w:t>для</w:t>
      </w:r>
      <w:r w:rsidR="00D32A1E" w:rsidRPr="00D32A1E">
        <w:rPr>
          <w:b/>
          <w:szCs w:val="28"/>
        </w:rPr>
        <w:t xml:space="preserve"> получени</w:t>
      </w:r>
      <w:r>
        <w:rPr>
          <w:b/>
          <w:szCs w:val="28"/>
        </w:rPr>
        <w:t>я</w:t>
      </w:r>
      <w:r w:rsidR="00D32A1E" w:rsidRPr="00D32A1E">
        <w:rPr>
          <w:b/>
          <w:szCs w:val="28"/>
        </w:rPr>
        <w:t xml:space="preserve"> </w:t>
      </w:r>
      <w:r>
        <w:rPr>
          <w:b/>
          <w:szCs w:val="28"/>
        </w:rPr>
        <w:t xml:space="preserve">информации о </w:t>
      </w:r>
      <w:r w:rsidR="00D32A1E" w:rsidRPr="00D32A1E">
        <w:rPr>
          <w:b/>
          <w:szCs w:val="28"/>
        </w:rPr>
        <w:t xml:space="preserve">персональных данных </w:t>
      </w:r>
    </w:p>
    <w:p w:rsidR="00607B9C" w:rsidRPr="00D32A1E" w:rsidRDefault="00D32A1E" w:rsidP="00BF5987">
      <w:pPr>
        <w:pStyle w:val="a3"/>
        <w:spacing w:line="240" w:lineRule="auto"/>
        <w:ind w:firstLine="0"/>
        <w:jc w:val="center"/>
        <w:rPr>
          <w:b/>
          <w:szCs w:val="28"/>
        </w:rPr>
      </w:pPr>
      <w:r w:rsidRPr="00D32A1E">
        <w:rPr>
          <w:b/>
          <w:szCs w:val="28"/>
        </w:rPr>
        <w:t>в электронном виде</w:t>
      </w:r>
      <w:r w:rsidR="00607B9C">
        <w:rPr>
          <w:b/>
          <w:szCs w:val="28"/>
        </w:rPr>
        <w:t xml:space="preserve"> либо посредством телефонной связи</w:t>
      </w:r>
    </w:p>
    <w:p w:rsidR="005F1A2D" w:rsidRPr="0073749D" w:rsidRDefault="005F1A2D" w:rsidP="004C3D86">
      <w:pPr>
        <w:tabs>
          <w:tab w:val="left" w:pos="709"/>
        </w:tabs>
        <w:jc w:val="both"/>
        <w:rPr>
          <w:sz w:val="16"/>
          <w:szCs w:val="16"/>
        </w:rPr>
      </w:pPr>
      <w:r w:rsidRPr="00D3282A">
        <w:rPr>
          <w:sz w:val="36"/>
          <w:szCs w:val="36"/>
        </w:rPr>
        <w:tab/>
      </w:r>
    </w:p>
    <w:p w:rsidR="005F1A2D" w:rsidRPr="00860C29" w:rsidRDefault="008015D5" w:rsidP="0073749D">
      <w:pPr>
        <w:tabs>
          <w:tab w:val="left" w:pos="720"/>
          <w:tab w:val="left" w:pos="1276"/>
        </w:tabs>
        <w:ind w:firstLine="680"/>
        <w:jc w:val="both"/>
        <w:rPr>
          <w:rFonts w:cs="Courier New"/>
          <w:sz w:val="26"/>
          <w:szCs w:val="26"/>
        </w:rPr>
      </w:pPr>
      <w:r w:rsidRPr="00860C29">
        <w:rPr>
          <w:rFonts w:cs="Courier New"/>
          <w:sz w:val="26"/>
          <w:szCs w:val="26"/>
        </w:rPr>
        <w:t xml:space="preserve">1.  </w:t>
      </w:r>
      <w:r w:rsidR="005F1A2D" w:rsidRPr="00860C29">
        <w:rPr>
          <w:rFonts w:cs="Courier New"/>
          <w:sz w:val="26"/>
          <w:szCs w:val="26"/>
        </w:rPr>
        <w:t xml:space="preserve">Для получения </w:t>
      </w:r>
      <w:r w:rsidR="00D32A1E" w:rsidRPr="00860C29">
        <w:rPr>
          <w:rFonts w:cs="Courier New"/>
          <w:sz w:val="26"/>
          <w:szCs w:val="26"/>
        </w:rPr>
        <w:t>информации, содержащей персональные данные</w:t>
      </w:r>
      <w:r w:rsidR="00D32A1E" w:rsidRPr="00860C29">
        <w:rPr>
          <w:rStyle w:val="a7"/>
          <w:rFonts w:cs="Courier New"/>
          <w:sz w:val="26"/>
          <w:szCs w:val="26"/>
        </w:rPr>
        <w:footnoteReference w:id="2"/>
      </w:r>
      <w:r w:rsidR="00D32A1E" w:rsidRPr="00860C29">
        <w:rPr>
          <w:rFonts w:cs="Courier New"/>
          <w:sz w:val="26"/>
          <w:szCs w:val="26"/>
        </w:rPr>
        <w:t xml:space="preserve">, </w:t>
      </w:r>
      <w:r w:rsidR="005F1A2D" w:rsidRPr="00860C29">
        <w:rPr>
          <w:rFonts w:cs="Courier New"/>
          <w:sz w:val="26"/>
          <w:szCs w:val="26"/>
        </w:rPr>
        <w:t>по каналам электронной почты</w:t>
      </w:r>
      <w:r w:rsidR="00D32A1E" w:rsidRPr="00860C29">
        <w:rPr>
          <w:rStyle w:val="a7"/>
          <w:rFonts w:cs="Courier New"/>
          <w:sz w:val="26"/>
          <w:szCs w:val="26"/>
        </w:rPr>
        <w:footnoteReference w:id="3"/>
      </w:r>
      <w:r w:rsidR="00FE4DD5" w:rsidRPr="00860C29">
        <w:rPr>
          <w:rFonts w:cs="Courier New"/>
          <w:sz w:val="26"/>
          <w:szCs w:val="26"/>
        </w:rPr>
        <w:t xml:space="preserve"> либо посредством телефонной связи</w:t>
      </w:r>
      <w:r w:rsidR="005F1A2D" w:rsidRPr="00860C29">
        <w:rPr>
          <w:rFonts w:cs="Courier New"/>
          <w:sz w:val="26"/>
          <w:szCs w:val="26"/>
        </w:rPr>
        <w:t xml:space="preserve"> необходимо представить </w:t>
      </w:r>
      <w:r w:rsidR="005F1A2D" w:rsidRPr="00860C29">
        <w:rPr>
          <w:sz w:val="26"/>
          <w:szCs w:val="26"/>
        </w:rPr>
        <w:t>в</w:t>
      </w:r>
      <w:r w:rsidR="005F1A2D" w:rsidRPr="00860C29">
        <w:rPr>
          <w:color w:val="000000"/>
          <w:sz w:val="26"/>
          <w:szCs w:val="26"/>
        </w:rPr>
        <w:t xml:space="preserve"> ПФР</w:t>
      </w:r>
      <w:r w:rsidR="0073749D" w:rsidRPr="00860C29">
        <w:rPr>
          <w:color w:val="000000"/>
          <w:sz w:val="26"/>
          <w:szCs w:val="26"/>
          <w:vertAlign w:val="superscript"/>
        </w:rPr>
        <w:footnoteReference w:id="4"/>
      </w:r>
      <w:r w:rsidR="0073749D" w:rsidRPr="00860C29">
        <w:rPr>
          <w:color w:val="000000"/>
          <w:sz w:val="26"/>
          <w:szCs w:val="26"/>
        </w:rPr>
        <w:t xml:space="preserve"> либо его территориальный орган</w:t>
      </w:r>
      <w:r w:rsidR="008115EE" w:rsidRPr="00860C29">
        <w:rPr>
          <w:sz w:val="26"/>
          <w:szCs w:val="26"/>
          <w:vertAlign w:val="superscript"/>
        </w:rPr>
        <w:footnoteReference w:id="5"/>
      </w:r>
      <w:r w:rsidR="0073749D" w:rsidRPr="00860C29">
        <w:rPr>
          <w:color w:val="000000"/>
          <w:sz w:val="26"/>
          <w:szCs w:val="26"/>
        </w:rPr>
        <w:t>, осуществляющий выплату гражданину пенсии</w:t>
      </w:r>
      <w:r w:rsidR="005F1A2D" w:rsidRPr="00860C29">
        <w:rPr>
          <w:rFonts w:cs="Courier New"/>
          <w:sz w:val="26"/>
          <w:szCs w:val="26"/>
        </w:rPr>
        <w:t>:</w:t>
      </w:r>
    </w:p>
    <w:p w:rsidR="005F1A2D" w:rsidRPr="00860C29" w:rsidRDefault="005F1A2D" w:rsidP="0073749D">
      <w:pPr>
        <w:tabs>
          <w:tab w:val="left" w:pos="567"/>
          <w:tab w:val="left" w:pos="851"/>
        </w:tabs>
        <w:ind w:firstLine="680"/>
        <w:jc w:val="both"/>
        <w:rPr>
          <w:rFonts w:cs="Courier New"/>
          <w:sz w:val="26"/>
          <w:szCs w:val="26"/>
        </w:rPr>
      </w:pPr>
      <w:r w:rsidRPr="00860C29">
        <w:rPr>
          <w:rFonts w:cs="Courier New"/>
          <w:sz w:val="26"/>
          <w:szCs w:val="26"/>
        </w:rPr>
        <w:t>-</w:t>
      </w:r>
      <w:r w:rsidR="0069168F" w:rsidRPr="00860C29">
        <w:rPr>
          <w:rFonts w:cs="Courier New"/>
          <w:sz w:val="26"/>
          <w:szCs w:val="26"/>
        </w:rPr>
        <w:t xml:space="preserve">    </w:t>
      </w:r>
      <w:r w:rsidRPr="00860C29">
        <w:rPr>
          <w:rFonts w:cs="Courier New"/>
          <w:sz w:val="26"/>
          <w:szCs w:val="26"/>
        </w:rPr>
        <w:t>копию действующего документа, удостоверяющего личность;</w:t>
      </w:r>
    </w:p>
    <w:p w:rsidR="005F1A2D" w:rsidRPr="00860C29" w:rsidRDefault="005F1A2D" w:rsidP="0073749D">
      <w:pPr>
        <w:tabs>
          <w:tab w:val="left" w:pos="567"/>
        </w:tabs>
        <w:ind w:firstLine="680"/>
        <w:jc w:val="both"/>
        <w:rPr>
          <w:rFonts w:cs="Courier New"/>
          <w:sz w:val="26"/>
          <w:szCs w:val="26"/>
        </w:rPr>
      </w:pPr>
      <w:r w:rsidRPr="00860C29">
        <w:rPr>
          <w:rFonts w:cs="Courier New"/>
          <w:sz w:val="26"/>
          <w:szCs w:val="26"/>
        </w:rPr>
        <w:t>-</w:t>
      </w:r>
      <w:r w:rsidR="00D32A1E" w:rsidRPr="00860C29">
        <w:rPr>
          <w:rFonts w:cs="Courier New"/>
          <w:sz w:val="26"/>
          <w:szCs w:val="26"/>
        </w:rPr>
        <w:t xml:space="preserve"> </w:t>
      </w:r>
      <w:r w:rsidR="00FE4DD5" w:rsidRPr="00860C29">
        <w:rPr>
          <w:rFonts w:cs="Courier New"/>
          <w:sz w:val="26"/>
          <w:szCs w:val="26"/>
        </w:rPr>
        <w:t xml:space="preserve"> </w:t>
      </w:r>
      <w:r w:rsidR="001803F7" w:rsidRPr="00860C29">
        <w:rPr>
          <w:rFonts w:cs="Courier New"/>
          <w:sz w:val="26"/>
          <w:szCs w:val="26"/>
        </w:rPr>
        <w:t>оригинал заявления</w:t>
      </w:r>
      <w:r w:rsidRPr="00860C29">
        <w:rPr>
          <w:rFonts w:cs="Courier New"/>
          <w:sz w:val="26"/>
          <w:szCs w:val="26"/>
        </w:rPr>
        <w:t xml:space="preserve"> </w:t>
      </w:r>
      <w:r w:rsidR="00033B59" w:rsidRPr="00860C29">
        <w:rPr>
          <w:rFonts w:cs="Courier New"/>
          <w:sz w:val="26"/>
          <w:szCs w:val="26"/>
        </w:rPr>
        <w:t xml:space="preserve">о </w:t>
      </w:r>
      <w:r w:rsidRPr="00860C29">
        <w:rPr>
          <w:rFonts w:cs="Courier New"/>
          <w:sz w:val="26"/>
          <w:szCs w:val="26"/>
        </w:rPr>
        <w:t>согласи</w:t>
      </w:r>
      <w:r w:rsidR="00033B59" w:rsidRPr="00860C29">
        <w:rPr>
          <w:rFonts w:cs="Courier New"/>
          <w:sz w:val="26"/>
          <w:szCs w:val="26"/>
        </w:rPr>
        <w:t>и</w:t>
      </w:r>
      <w:r w:rsidRPr="00860C29">
        <w:rPr>
          <w:rFonts w:cs="Courier New"/>
          <w:sz w:val="26"/>
          <w:szCs w:val="26"/>
        </w:rPr>
        <w:t xml:space="preserve"> </w:t>
      </w:r>
      <w:r w:rsidR="00033B59" w:rsidRPr="00860C29">
        <w:rPr>
          <w:rFonts w:eastAsiaTheme="minorHAnsi"/>
          <w:sz w:val="26"/>
          <w:szCs w:val="26"/>
          <w:lang w:eastAsia="en-US"/>
        </w:rPr>
        <w:t>на трансграничную передачу персональных данных в электронном виде</w:t>
      </w:r>
      <w:r w:rsidR="000513E0" w:rsidRPr="00860C29">
        <w:rPr>
          <w:rStyle w:val="a7"/>
          <w:rFonts w:cs="Courier New"/>
          <w:sz w:val="26"/>
          <w:szCs w:val="26"/>
        </w:rPr>
        <w:footnoteReference w:id="6"/>
      </w:r>
      <w:r w:rsidR="00033B59" w:rsidRPr="00860C29">
        <w:rPr>
          <w:rFonts w:eastAsiaTheme="minorHAnsi"/>
          <w:sz w:val="26"/>
          <w:szCs w:val="26"/>
          <w:lang w:eastAsia="en-US"/>
        </w:rPr>
        <w:t xml:space="preserve"> либо посредством телефонной связи </w:t>
      </w:r>
      <w:r w:rsidRPr="00860C29">
        <w:rPr>
          <w:rFonts w:cs="Courier New"/>
          <w:sz w:val="26"/>
          <w:szCs w:val="26"/>
        </w:rPr>
        <w:t>с указанием адреса электронной почты, сведений о фамилии, имени</w:t>
      </w:r>
      <w:r w:rsidR="00947C51" w:rsidRPr="00860C29">
        <w:rPr>
          <w:rFonts w:cs="Courier New"/>
          <w:sz w:val="26"/>
          <w:szCs w:val="26"/>
        </w:rPr>
        <w:t>,</w:t>
      </w:r>
      <w:r w:rsidRPr="00860C29">
        <w:rPr>
          <w:rFonts w:cs="Courier New"/>
          <w:sz w:val="26"/>
          <w:szCs w:val="26"/>
        </w:rPr>
        <w:t xml:space="preserve"> отчестве, </w:t>
      </w:r>
      <w:r w:rsidR="00860C29" w:rsidRPr="00860C29">
        <w:rPr>
          <w:sz w:val="26"/>
          <w:szCs w:val="26"/>
        </w:rPr>
        <w:t xml:space="preserve">страховом номере индивидуального лицевого счета (при наличии), </w:t>
      </w:r>
      <w:r w:rsidRPr="00860C29">
        <w:rPr>
          <w:rFonts w:cs="Courier New"/>
          <w:sz w:val="26"/>
          <w:szCs w:val="26"/>
        </w:rPr>
        <w:t>документе, удостоверяющем личность (в том числе иностранно</w:t>
      </w:r>
      <w:r w:rsidR="00985AE2" w:rsidRPr="00860C29">
        <w:rPr>
          <w:rFonts w:cs="Courier New"/>
          <w:sz w:val="26"/>
          <w:szCs w:val="26"/>
        </w:rPr>
        <w:t>м</w:t>
      </w:r>
      <w:r w:rsidRPr="00860C29">
        <w:rPr>
          <w:rFonts w:cs="Courier New"/>
          <w:sz w:val="26"/>
          <w:szCs w:val="26"/>
        </w:rPr>
        <w:t xml:space="preserve"> паспорт</w:t>
      </w:r>
      <w:r w:rsidR="00985AE2" w:rsidRPr="00860C29">
        <w:rPr>
          <w:rFonts w:cs="Courier New"/>
          <w:sz w:val="26"/>
          <w:szCs w:val="26"/>
        </w:rPr>
        <w:t>е</w:t>
      </w:r>
      <w:r w:rsidRPr="00860C29">
        <w:rPr>
          <w:rFonts w:cs="Courier New"/>
          <w:sz w:val="26"/>
          <w:szCs w:val="26"/>
        </w:rPr>
        <w:t>)</w:t>
      </w:r>
      <w:r w:rsidR="00985AE2" w:rsidRPr="00860C29">
        <w:rPr>
          <w:rFonts w:cs="Courier New"/>
          <w:sz w:val="26"/>
          <w:szCs w:val="26"/>
        </w:rPr>
        <w:t>,</w:t>
      </w:r>
      <w:r w:rsidR="008015D5" w:rsidRPr="00860C29">
        <w:rPr>
          <w:rFonts w:cs="Courier New"/>
          <w:sz w:val="26"/>
          <w:szCs w:val="26"/>
        </w:rPr>
        <w:t xml:space="preserve"> и</w:t>
      </w:r>
      <w:r w:rsidRPr="00860C29">
        <w:rPr>
          <w:rFonts w:cs="Courier New"/>
          <w:sz w:val="26"/>
          <w:szCs w:val="26"/>
        </w:rPr>
        <w:t xml:space="preserve"> подпис</w:t>
      </w:r>
      <w:r w:rsidR="008015D5" w:rsidRPr="00860C29">
        <w:rPr>
          <w:rFonts w:cs="Courier New"/>
          <w:sz w:val="26"/>
          <w:szCs w:val="26"/>
        </w:rPr>
        <w:t>и</w:t>
      </w:r>
      <w:r w:rsidRPr="00860C29">
        <w:rPr>
          <w:rFonts w:cs="Courier New"/>
          <w:sz w:val="26"/>
          <w:szCs w:val="26"/>
        </w:rPr>
        <w:t xml:space="preserve"> субъекта персональных данных.</w:t>
      </w:r>
    </w:p>
    <w:p w:rsidR="00033B59" w:rsidRPr="00860C29" w:rsidRDefault="00E05B1A" w:rsidP="0073749D">
      <w:pPr>
        <w:widowControl w:val="0"/>
        <w:tabs>
          <w:tab w:val="left" w:pos="720"/>
        </w:tabs>
        <w:ind w:firstLine="680"/>
        <w:jc w:val="both"/>
        <w:rPr>
          <w:rFonts w:eastAsiaTheme="minorHAnsi"/>
          <w:sz w:val="26"/>
          <w:szCs w:val="26"/>
          <w:lang w:eastAsia="en-US"/>
        </w:rPr>
      </w:pPr>
      <w:r w:rsidRPr="00860C29">
        <w:rPr>
          <w:rFonts w:eastAsiaTheme="minorHAnsi"/>
          <w:bCs/>
          <w:sz w:val="26"/>
          <w:szCs w:val="26"/>
          <w:lang w:eastAsia="en-US"/>
        </w:rPr>
        <w:t>Для получения информации, относящейся к персональным данным, п</w:t>
      </w:r>
      <w:r w:rsidR="008434FE" w:rsidRPr="00860C29">
        <w:rPr>
          <w:rFonts w:eastAsiaTheme="minorHAnsi"/>
          <w:bCs/>
          <w:sz w:val="26"/>
          <w:szCs w:val="26"/>
          <w:lang w:eastAsia="en-US"/>
        </w:rPr>
        <w:t xml:space="preserve">ри обращении в ПФР (его территориальный орган) </w:t>
      </w:r>
      <w:r w:rsidR="00033B59" w:rsidRPr="00860C29">
        <w:rPr>
          <w:rFonts w:eastAsiaTheme="minorHAnsi"/>
          <w:bCs/>
          <w:sz w:val="26"/>
          <w:szCs w:val="26"/>
          <w:lang w:eastAsia="en-US"/>
        </w:rPr>
        <w:t xml:space="preserve">посредством телефонной </w:t>
      </w:r>
      <w:r w:rsidR="008434FE" w:rsidRPr="00860C29">
        <w:rPr>
          <w:rFonts w:eastAsiaTheme="minorHAnsi"/>
          <w:bCs/>
          <w:sz w:val="26"/>
          <w:szCs w:val="26"/>
          <w:lang w:eastAsia="en-US"/>
        </w:rPr>
        <w:t xml:space="preserve">и иных средств телекоммуникационной </w:t>
      </w:r>
      <w:r w:rsidR="00033B59" w:rsidRPr="00860C29">
        <w:rPr>
          <w:rFonts w:eastAsiaTheme="minorHAnsi"/>
          <w:bCs/>
          <w:sz w:val="26"/>
          <w:szCs w:val="26"/>
          <w:lang w:eastAsia="en-US"/>
        </w:rPr>
        <w:t>связи</w:t>
      </w:r>
      <w:r w:rsidRPr="00860C29">
        <w:rPr>
          <w:rFonts w:eastAsiaTheme="minorHAnsi"/>
          <w:bCs/>
          <w:sz w:val="26"/>
          <w:szCs w:val="26"/>
          <w:lang w:eastAsia="en-US"/>
        </w:rPr>
        <w:t>,</w:t>
      </w:r>
      <w:r w:rsidR="00033B59" w:rsidRPr="00860C29">
        <w:rPr>
          <w:rFonts w:eastAsiaTheme="minorHAnsi"/>
          <w:bCs/>
          <w:sz w:val="26"/>
          <w:szCs w:val="26"/>
          <w:lang w:eastAsia="en-US"/>
        </w:rPr>
        <w:t xml:space="preserve"> </w:t>
      </w:r>
      <w:r w:rsidRPr="00860C29">
        <w:rPr>
          <w:rFonts w:eastAsiaTheme="minorHAnsi"/>
          <w:bCs/>
          <w:sz w:val="26"/>
          <w:szCs w:val="26"/>
          <w:lang w:eastAsia="en-US"/>
        </w:rPr>
        <w:t xml:space="preserve">с целью </w:t>
      </w:r>
      <w:r w:rsidR="00891FA0" w:rsidRPr="00860C29">
        <w:rPr>
          <w:rFonts w:eastAsiaTheme="minorHAnsi"/>
          <w:bCs/>
          <w:sz w:val="26"/>
          <w:szCs w:val="26"/>
          <w:lang w:eastAsia="en-US"/>
        </w:rPr>
        <w:t xml:space="preserve">идентификации личности гражданина необходимо сообщить фамилию, имя, отчество (при наличии), </w:t>
      </w:r>
      <w:r w:rsidR="00860C29" w:rsidRPr="00860C29">
        <w:rPr>
          <w:sz w:val="26"/>
          <w:szCs w:val="26"/>
        </w:rPr>
        <w:t xml:space="preserve">страховой номер индивидуального лицевого счета (при наличии), </w:t>
      </w:r>
      <w:r w:rsidR="00891FA0" w:rsidRPr="00860C29">
        <w:rPr>
          <w:rFonts w:eastAsiaTheme="minorHAnsi"/>
          <w:bCs/>
          <w:sz w:val="26"/>
          <w:szCs w:val="26"/>
          <w:lang w:eastAsia="en-US"/>
        </w:rPr>
        <w:t>данные документа, удостоверяющего личность, а также контрольную информацию</w:t>
      </w:r>
      <w:r w:rsidR="00891FA0" w:rsidRPr="00860C29">
        <w:rPr>
          <w:rStyle w:val="a7"/>
          <w:rFonts w:eastAsiaTheme="minorHAnsi"/>
          <w:sz w:val="26"/>
          <w:szCs w:val="26"/>
          <w:lang w:eastAsia="en-US"/>
        </w:rPr>
        <w:footnoteReference w:id="7"/>
      </w:r>
      <w:r w:rsidR="00891FA0" w:rsidRPr="00860C29">
        <w:rPr>
          <w:rFonts w:eastAsiaTheme="minorHAnsi"/>
          <w:bCs/>
          <w:sz w:val="26"/>
          <w:szCs w:val="26"/>
          <w:lang w:eastAsia="en-US"/>
        </w:rPr>
        <w:t xml:space="preserve">, указанную в пункте 4 вышеназванного </w:t>
      </w:r>
      <w:r w:rsidR="00033B59" w:rsidRPr="00860C29">
        <w:rPr>
          <w:rFonts w:eastAsiaTheme="minorHAnsi"/>
          <w:bCs/>
          <w:sz w:val="26"/>
          <w:szCs w:val="26"/>
          <w:lang w:eastAsia="en-US"/>
        </w:rPr>
        <w:t>заявлени</w:t>
      </w:r>
      <w:r w:rsidR="00891FA0" w:rsidRPr="00860C29">
        <w:rPr>
          <w:rFonts w:eastAsiaTheme="minorHAnsi"/>
          <w:bCs/>
          <w:sz w:val="26"/>
          <w:szCs w:val="26"/>
          <w:lang w:eastAsia="en-US"/>
        </w:rPr>
        <w:t>я</w:t>
      </w:r>
      <w:r w:rsidR="00033B59" w:rsidRPr="00860C29">
        <w:rPr>
          <w:rFonts w:eastAsiaTheme="minorHAnsi"/>
          <w:bCs/>
          <w:sz w:val="26"/>
          <w:szCs w:val="26"/>
          <w:lang w:eastAsia="en-US"/>
        </w:rPr>
        <w:t>.</w:t>
      </w:r>
    </w:p>
    <w:p w:rsidR="00072F1F" w:rsidRPr="00860C29" w:rsidRDefault="00072F1F" w:rsidP="0073749D">
      <w:pPr>
        <w:tabs>
          <w:tab w:val="left" w:pos="993"/>
        </w:tabs>
        <w:ind w:firstLine="680"/>
        <w:jc w:val="both"/>
        <w:rPr>
          <w:sz w:val="26"/>
          <w:szCs w:val="26"/>
        </w:rPr>
      </w:pPr>
      <w:r w:rsidRPr="00860C29">
        <w:rPr>
          <w:sz w:val="26"/>
          <w:szCs w:val="26"/>
        </w:rPr>
        <w:t xml:space="preserve">При </w:t>
      </w:r>
      <w:r w:rsidR="0073749D" w:rsidRPr="00860C29">
        <w:rPr>
          <w:sz w:val="26"/>
          <w:szCs w:val="26"/>
        </w:rPr>
        <w:t>направлении названного заявления посредством почтовой либо курьерской связи</w:t>
      </w:r>
      <w:r w:rsidRPr="00860C29">
        <w:rPr>
          <w:sz w:val="26"/>
          <w:szCs w:val="26"/>
        </w:rPr>
        <w:t xml:space="preserve"> личная подпись в заявлении заверяется в установленном порядке нотариусом</w:t>
      </w:r>
      <w:r w:rsidRPr="00860C29">
        <w:rPr>
          <w:rStyle w:val="a7"/>
          <w:sz w:val="26"/>
          <w:szCs w:val="26"/>
        </w:rPr>
        <w:footnoteReference w:id="8"/>
      </w:r>
      <w:r w:rsidRPr="00860C29">
        <w:rPr>
          <w:sz w:val="26"/>
          <w:szCs w:val="26"/>
        </w:rPr>
        <w:t xml:space="preserve"> или консульским учреждением Российской Федерации. </w:t>
      </w:r>
    </w:p>
    <w:p w:rsidR="004C3D86" w:rsidRPr="00860C29" w:rsidRDefault="004C3D86" w:rsidP="0073749D">
      <w:pPr>
        <w:widowControl w:val="0"/>
        <w:tabs>
          <w:tab w:val="left" w:pos="720"/>
        </w:tabs>
        <w:ind w:firstLine="680"/>
        <w:jc w:val="both"/>
        <w:rPr>
          <w:rFonts w:eastAsiaTheme="minorHAnsi"/>
          <w:sz w:val="26"/>
          <w:szCs w:val="26"/>
          <w:lang w:eastAsia="en-US"/>
        </w:rPr>
      </w:pPr>
      <w:r w:rsidRPr="00860C29">
        <w:rPr>
          <w:rFonts w:eastAsiaTheme="minorHAnsi"/>
          <w:sz w:val="26"/>
          <w:szCs w:val="26"/>
          <w:lang w:eastAsia="en-US"/>
        </w:rPr>
        <w:t>Примерная форма заявления о согласии на трансграничную передачу персональных данных в электронном виде либо посредством телефонной связи прилагается.</w:t>
      </w:r>
    </w:p>
    <w:p w:rsidR="00F57B46" w:rsidRPr="00860C29" w:rsidRDefault="008015D5" w:rsidP="0073749D">
      <w:pPr>
        <w:widowControl w:val="0"/>
        <w:tabs>
          <w:tab w:val="left" w:pos="720"/>
        </w:tabs>
        <w:ind w:firstLine="680"/>
        <w:jc w:val="both"/>
        <w:rPr>
          <w:color w:val="000000"/>
          <w:sz w:val="26"/>
          <w:szCs w:val="26"/>
        </w:rPr>
      </w:pPr>
      <w:r w:rsidRPr="00860C29">
        <w:rPr>
          <w:color w:val="000000"/>
          <w:sz w:val="26"/>
          <w:szCs w:val="26"/>
        </w:rPr>
        <w:t>2.  Для п</w:t>
      </w:r>
      <w:r w:rsidR="005F1A2D" w:rsidRPr="00860C29">
        <w:rPr>
          <w:color w:val="000000"/>
          <w:sz w:val="26"/>
          <w:szCs w:val="26"/>
        </w:rPr>
        <w:t>олуч</w:t>
      </w:r>
      <w:r w:rsidRPr="00860C29">
        <w:rPr>
          <w:color w:val="000000"/>
          <w:sz w:val="26"/>
          <w:szCs w:val="26"/>
        </w:rPr>
        <w:t>ения информации</w:t>
      </w:r>
      <w:r w:rsidR="005F1A2D" w:rsidRPr="00860C29">
        <w:rPr>
          <w:color w:val="000000"/>
          <w:sz w:val="26"/>
          <w:szCs w:val="26"/>
        </w:rPr>
        <w:t xml:space="preserve"> о </w:t>
      </w:r>
      <w:r w:rsidRPr="00860C29">
        <w:rPr>
          <w:color w:val="000000"/>
          <w:sz w:val="26"/>
          <w:szCs w:val="26"/>
        </w:rPr>
        <w:t>персональных данных</w:t>
      </w:r>
      <w:r w:rsidR="005F1A2D" w:rsidRPr="00860C29">
        <w:rPr>
          <w:color w:val="000000"/>
          <w:sz w:val="26"/>
          <w:szCs w:val="26"/>
        </w:rPr>
        <w:t xml:space="preserve"> в </w:t>
      </w:r>
      <w:r w:rsidR="005F1A2D" w:rsidRPr="00860C29">
        <w:rPr>
          <w:sz w:val="26"/>
          <w:szCs w:val="26"/>
        </w:rPr>
        <w:t>Личном кабинете гражданина, размещенном на официальном сайте ПФР</w:t>
      </w:r>
      <w:r w:rsidRPr="00860C29">
        <w:rPr>
          <w:sz w:val="26"/>
          <w:szCs w:val="26"/>
        </w:rPr>
        <w:t xml:space="preserve">, </w:t>
      </w:r>
      <w:r w:rsidR="005F1A2D" w:rsidRPr="00860C29">
        <w:rPr>
          <w:sz w:val="26"/>
          <w:szCs w:val="26"/>
        </w:rPr>
        <w:t>необходимо пройти регистрацию в Единой системе идентификации и аутентификации (ЕСИА) или на «</w:t>
      </w:r>
      <w:r w:rsidR="005F1A2D" w:rsidRPr="00860C29">
        <w:rPr>
          <w:color w:val="000000"/>
          <w:sz w:val="26"/>
          <w:szCs w:val="26"/>
        </w:rPr>
        <w:t>Едином портале государственных и муниципальных услуг»</w:t>
      </w:r>
      <w:r w:rsidR="00985AE2" w:rsidRPr="00860C29">
        <w:rPr>
          <w:rStyle w:val="a7"/>
          <w:color w:val="000000"/>
          <w:sz w:val="26"/>
          <w:szCs w:val="26"/>
        </w:rPr>
        <w:footnoteReference w:id="9"/>
      </w:r>
      <w:r w:rsidR="005F1A2D" w:rsidRPr="00860C29">
        <w:rPr>
          <w:color w:val="000000"/>
          <w:sz w:val="26"/>
          <w:szCs w:val="26"/>
        </w:rPr>
        <w:t>.</w:t>
      </w:r>
    </w:p>
    <w:p w:rsidR="004C3D86" w:rsidRPr="00860C29" w:rsidRDefault="005F1A2D" w:rsidP="0073749D">
      <w:pPr>
        <w:widowControl w:val="0"/>
        <w:tabs>
          <w:tab w:val="left" w:pos="720"/>
        </w:tabs>
        <w:ind w:firstLine="680"/>
        <w:jc w:val="both"/>
        <w:rPr>
          <w:sz w:val="26"/>
          <w:szCs w:val="26"/>
        </w:rPr>
      </w:pPr>
      <w:r w:rsidRPr="00860C29">
        <w:rPr>
          <w:color w:val="000000"/>
          <w:sz w:val="26"/>
          <w:szCs w:val="26"/>
        </w:rPr>
        <w:t>Подробная</w:t>
      </w:r>
      <w:r w:rsidRPr="00860C29">
        <w:rPr>
          <w:sz w:val="26"/>
          <w:szCs w:val="26"/>
        </w:rPr>
        <w:t xml:space="preserve"> информация по регистрации на портале Госуслуг (в том числе подтверждение упрощенной, стандартной и подтвержденной учетной записи) размещена на сайте gosuslugi.ru</w:t>
      </w:r>
      <w:r w:rsidR="00D32A1E" w:rsidRPr="00860C29">
        <w:rPr>
          <w:rStyle w:val="a7"/>
          <w:sz w:val="26"/>
          <w:szCs w:val="26"/>
        </w:rPr>
        <w:footnoteReference w:id="10"/>
      </w:r>
      <w:r w:rsidRPr="00860C29">
        <w:rPr>
          <w:sz w:val="26"/>
          <w:szCs w:val="26"/>
        </w:rPr>
        <w:t>.</w:t>
      </w:r>
    </w:p>
    <w:sectPr w:rsidR="004C3D86" w:rsidRPr="00860C29" w:rsidSect="00A2297D">
      <w:pgSz w:w="11906" w:h="16838"/>
      <w:pgMar w:top="993" w:right="680"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C22" w:rsidRDefault="00181C22" w:rsidP="00181C22">
      <w:r>
        <w:separator/>
      </w:r>
    </w:p>
  </w:endnote>
  <w:endnote w:type="continuationSeparator" w:id="1">
    <w:p w:rsidR="00181C22" w:rsidRDefault="00181C22" w:rsidP="00181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C22" w:rsidRDefault="00181C22" w:rsidP="00181C22">
      <w:r>
        <w:separator/>
      </w:r>
    </w:p>
  </w:footnote>
  <w:footnote w:type="continuationSeparator" w:id="1">
    <w:p w:rsidR="00181C22" w:rsidRDefault="00181C22" w:rsidP="00181C22">
      <w:r>
        <w:continuationSeparator/>
      </w:r>
    </w:p>
  </w:footnote>
  <w:footnote w:id="2">
    <w:p w:rsidR="00D32A1E" w:rsidRPr="00A2297D" w:rsidRDefault="00D32A1E" w:rsidP="00D32A1E">
      <w:pPr>
        <w:pStyle w:val="a5"/>
        <w:jc w:val="both"/>
        <w:rPr>
          <w:sz w:val="18"/>
          <w:szCs w:val="18"/>
        </w:rPr>
      </w:pPr>
      <w:r w:rsidRPr="00A2297D">
        <w:rPr>
          <w:rStyle w:val="a7"/>
          <w:sz w:val="18"/>
          <w:szCs w:val="18"/>
        </w:rPr>
        <w:footnoteRef/>
      </w:r>
      <w:r w:rsidRPr="00A2297D">
        <w:rPr>
          <w:sz w:val="18"/>
          <w:szCs w:val="18"/>
        </w:rPr>
        <w:t xml:space="preserve"> </w:t>
      </w:r>
      <w:r w:rsidR="007A0FCD" w:rsidRPr="00A2297D">
        <w:rPr>
          <w:sz w:val="18"/>
          <w:szCs w:val="18"/>
        </w:rPr>
        <w:t xml:space="preserve"> </w:t>
      </w:r>
      <w:r w:rsidRPr="00A2297D">
        <w:rPr>
          <w:sz w:val="18"/>
          <w:szCs w:val="18"/>
        </w:rPr>
        <w:t>В соответствии с положениями пункта 1 статьи 3 и статьи 7 Федерального закона от 27 июля 2006 г. № 152-ФЗ «О персональных данных» (далее – Закон № 152-ФЗ) информация о пенсионном обеспечении (размере и выплате пенсии) относится к персональным данным, сохранность и конфиденциальность которых должен обеспечивать ПФР, являющийся оператором, обрабатывающим эти данные.</w:t>
      </w:r>
    </w:p>
  </w:footnote>
  <w:footnote w:id="3">
    <w:p w:rsidR="00D32A1E" w:rsidRPr="00A2297D" w:rsidRDefault="00D32A1E" w:rsidP="00D32A1E">
      <w:pPr>
        <w:pStyle w:val="a5"/>
        <w:jc w:val="both"/>
        <w:rPr>
          <w:sz w:val="18"/>
          <w:szCs w:val="18"/>
        </w:rPr>
      </w:pPr>
      <w:r w:rsidRPr="00A2297D">
        <w:rPr>
          <w:rStyle w:val="a7"/>
          <w:sz w:val="18"/>
          <w:szCs w:val="18"/>
        </w:rPr>
        <w:footnoteRef/>
      </w:r>
      <w:r w:rsidRPr="00A2297D">
        <w:rPr>
          <w:sz w:val="18"/>
          <w:szCs w:val="18"/>
        </w:rPr>
        <w:t xml:space="preserve"> </w:t>
      </w:r>
      <w:r w:rsidRPr="00A2297D">
        <w:rPr>
          <w:rFonts w:cs="Courier New"/>
          <w:sz w:val="18"/>
          <w:szCs w:val="18"/>
        </w:rPr>
        <w:t>Передача информации на адрес электронной почты осуществляется с использованием общедоступной сети Интернет</w:t>
      </w:r>
      <w:r w:rsidR="008015D5" w:rsidRPr="00A2297D">
        <w:rPr>
          <w:rFonts w:cs="Courier New"/>
          <w:sz w:val="18"/>
          <w:szCs w:val="18"/>
        </w:rPr>
        <w:t>, т.е. отсутствует гарантия, что доступ к этой информации не получат третьи лица, которые смогут использовать ее в своих целях.</w:t>
      </w:r>
    </w:p>
  </w:footnote>
  <w:footnote w:id="4">
    <w:p w:rsidR="0073749D" w:rsidRPr="00A2297D" w:rsidRDefault="0073749D" w:rsidP="0073749D">
      <w:pPr>
        <w:pStyle w:val="a5"/>
        <w:jc w:val="both"/>
        <w:rPr>
          <w:sz w:val="18"/>
          <w:szCs w:val="18"/>
        </w:rPr>
      </w:pPr>
      <w:r w:rsidRPr="00A2297D">
        <w:rPr>
          <w:rStyle w:val="a7"/>
          <w:sz w:val="18"/>
          <w:szCs w:val="18"/>
        </w:rPr>
        <w:footnoteRef/>
      </w:r>
      <w:r w:rsidRPr="00A2297D">
        <w:rPr>
          <w:sz w:val="18"/>
          <w:szCs w:val="18"/>
        </w:rPr>
        <w:t xml:space="preserve">  Почтовый адрес Пенсионного фонда Российской Федерации: ул. Шаболовка, 4, ГСП-1, г. Москва, 119991.</w:t>
      </w:r>
    </w:p>
  </w:footnote>
  <w:footnote w:id="5">
    <w:p w:rsidR="008115EE" w:rsidRPr="00A2297D" w:rsidRDefault="008115EE" w:rsidP="008115EE">
      <w:pPr>
        <w:pStyle w:val="a5"/>
        <w:jc w:val="both"/>
        <w:rPr>
          <w:sz w:val="18"/>
          <w:szCs w:val="18"/>
        </w:rPr>
      </w:pPr>
      <w:r w:rsidRPr="00A2297D">
        <w:rPr>
          <w:rStyle w:val="a7"/>
          <w:sz w:val="18"/>
          <w:szCs w:val="18"/>
        </w:rPr>
        <w:footnoteRef/>
      </w:r>
      <w:r w:rsidRPr="00A2297D">
        <w:rPr>
          <w:sz w:val="18"/>
          <w:szCs w:val="18"/>
        </w:rPr>
        <w:t xml:space="preserve">  Контактные данные которого можно найти на интернет – сайте ПФР: www.pfr.gov.ru → Выбрать свой регион→ Контакты отделения и клиентских служб.</w:t>
      </w:r>
    </w:p>
  </w:footnote>
  <w:footnote w:id="6">
    <w:p w:rsidR="000513E0" w:rsidRPr="00A2297D" w:rsidRDefault="000513E0" w:rsidP="000513E0">
      <w:pPr>
        <w:tabs>
          <w:tab w:val="left" w:pos="720"/>
        </w:tabs>
        <w:jc w:val="both"/>
        <w:rPr>
          <w:rFonts w:cs="Courier New"/>
          <w:sz w:val="18"/>
          <w:szCs w:val="18"/>
        </w:rPr>
      </w:pPr>
      <w:r w:rsidRPr="00A2297D">
        <w:rPr>
          <w:rStyle w:val="a7"/>
          <w:sz w:val="18"/>
          <w:szCs w:val="18"/>
        </w:rPr>
        <w:footnoteRef/>
      </w:r>
      <w:r w:rsidRPr="00A2297D">
        <w:rPr>
          <w:sz w:val="18"/>
          <w:szCs w:val="18"/>
        </w:rPr>
        <w:t xml:space="preserve">  </w:t>
      </w:r>
      <w:r w:rsidRPr="00A2297D">
        <w:rPr>
          <w:rFonts w:cs="Courier New"/>
          <w:sz w:val="18"/>
          <w:szCs w:val="18"/>
        </w:rPr>
        <w:t>В соответствии со статьей 12 Закона № 152-ФЗ трансграничная передача персональных данных в электронном виде может быть осуществлена при условии наличия на это согласия в письменной форме субъекта персональных данных.</w:t>
      </w:r>
    </w:p>
  </w:footnote>
  <w:footnote w:id="7">
    <w:p w:rsidR="00891FA0" w:rsidRPr="00A2297D" w:rsidRDefault="00891FA0" w:rsidP="00891FA0">
      <w:pPr>
        <w:jc w:val="both"/>
        <w:rPr>
          <w:sz w:val="18"/>
          <w:szCs w:val="18"/>
        </w:rPr>
      </w:pPr>
      <w:r w:rsidRPr="00A2297D">
        <w:rPr>
          <w:rStyle w:val="a7"/>
          <w:sz w:val="18"/>
          <w:szCs w:val="18"/>
        </w:rPr>
        <w:footnoteRef/>
      </w:r>
      <w:r w:rsidRPr="00A2297D">
        <w:rPr>
          <w:sz w:val="18"/>
          <w:szCs w:val="18"/>
        </w:rPr>
        <w:t xml:space="preserve"> В качестве ответа на секретный вопрос в заявлении выбирается и заполняется соответствующая отметка (девичья фамилия матери, кличка домашнего питомца, любимое блюдо, любимый писатель, номер школы, которую закончил заявитель), указание секретного кода состоит из букв и (или) цифр (не более 20 символов).</w:t>
      </w:r>
    </w:p>
  </w:footnote>
  <w:footnote w:id="8">
    <w:p w:rsidR="00072F1F" w:rsidRPr="00A2297D" w:rsidRDefault="00072F1F" w:rsidP="00525356">
      <w:pPr>
        <w:jc w:val="both"/>
        <w:rPr>
          <w:sz w:val="18"/>
          <w:szCs w:val="18"/>
        </w:rPr>
      </w:pPr>
      <w:r w:rsidRPr="00A2297D">
        <w:rPr>
          <w:rStyle w:val="a7"/>
          <w:sz w:val="18"/>
          <w:szCs w:val="18"/>
        </w:rPr>
        <w:footnoteRef/>
      </w:r>
      <w:r w:rsidRPr="00A2297D">
        <w:rPr>
          <w:sz w:val="18"/>
          <w:szCs w:val="18"/>
        </w:rPr>
        <w:t xml:space="preserve"> Если заверение осуществляется иностранным нотариусом, то его удостоверительная надпись должна быть составлена (переведена) на русском языке. При этом печать на иностранном языке, которой удостоверена запись нотариуса, также должна быть переведена на русский язык. Если иное не установлено международным договором Российской Федерации, полномочия иностранного нотариуса удостоверяются посредством консульской легализации либо </w:t>
      </w:r>
      <w:r w:rsidRPr="00A2297D">
        <w:rPr>
          <w:color w:val="000000"/>
          <w:sz w:val="18"/>
          <w:szCs w:val="18"/>
        </w:rPr>
        <w:t>апостилирования</w:t>
      </w:r>
      <w:r w:rsidRPr="00A2297D">
        <w:rPr>
          <w:sz w:val="18"/>
          <w:szCs w:val="18"/>
        </w:rPr>
        <w:t xml:space="preserve"> – для государств участников Гаагской конвенции, отменяющей требование легализации иностранных официальных документов </w:t>
      </w:r>
      <w:r w:rsidR="00A2297D">
        <w:rPr>
          <w:sz w:val="18"/>
          <w:szCs w:val="18"/>
        </w:rPr>
        <w:t xml:space="preserve">          </w:t>
      </w:r>
      <w:bookmarkStart w:id="0" w:name="_GoBack"/>
      <w:bookmarkEnd w:id="0"/>
      <w:r w:rsidRPr="00A2297D">
        <w:rPr>
          <w:sz w:val="18"/>
          <w:szCs w:val="18"/>
        </w:rPr>
        <w:t>от 05.10.1961.</w:t>
      </w:r>
    </w:p>
  </w:footnote>
  <w:footnote w:id="9">
    <w:p w:rsidR="00985AE2" w:rsidRPr="00A2297D" w:rsidRDefault="00985AE2">
      <w:pPr>
        <w:pStyle w:val="a5"/>
        <w:rPr>
          <w:sz w:val="18"/>
          <w:szCs w:val="18"/>
        </w:rPr>
      </w:pPr>
      <w:r w:rsidRPr="00A2297D">
        <w:rPr>
          <w:rStyle w:val="a7"/>
          <w:sz w:val="18"/>
          <w:szCs w:val="18"/>
        </w:rPr>
        <w:footnoteRef/>
      </w:r>
      <w:r w:rsidRPr="00A2297D">
        <w:rPr>
          <w:sz w:val="18"/>
          <w:szCs w:val="18"/>
        </w:rPr>
        <w:t xml:space="preserve">  Далее – портал Госуслуг.</w:t>
      </w:r>
    </w:p>
  </w:footnote>
  <w:footnote w:id="10">
    <w:p w:rsidR="00D32A1E" w:rsidRPr="00A2297D" w:rsidRDefault="00D32A1E" w:rsidP="0099047C">
      <w:pPr>
        <w:jc w:val="both"/>
        <w:rPr>
          <w:color w:val="000000"/>
          <w:sz w:val="18"/>
          <w:szCs w:val="18"/>
        </w:rPr>
      </w:pPr>
      <w:r w:rsidRPr="00A2297D">
        <w:rPr>
          <w:rStyle w:val="a7"/>
          <w:sz w:val="18"/>
          <w:szCs w:val="18"/>
        </w:rPr>
        <w:footnoteRef/>
      </w:r>
      <w:r w:rsidRPr="00A2297D">
        <w:rPr>
          <w:sz w:val="18"/>
          <w:szCs w:val="18"/>
        </w:rPr>
        <w:t xml:space="preserve"> </w:t>
      </w:r>
      <w:r w:rsidR="007A0FCD" w:rsidRPr="00A2297D">
        <w:rPr>
          <w:sz w:val="18"/>
          <w:szCs w:val="18"/>
        </w:rPr>
        <w:t xml:space="preserve"> </w:t>
      </w:r>
      <w:r w:rsidR="008015D5" w:rsidRPr="00A2297D">
        <w:rPr>
          <w:sz w:val="18"/>
          <w:szCs w:val="18"/>
        </w:rPr>
        <w:t>Р</w:t>
      </w:r>
      <w:r w:rsidRPr="00A2297D">
        <w:rPr>
          <w:color w:val="000000"/>
          <w:sz w:val="18"/>
          <w:szCs w:val="18"/>
        </w:rPr>
        <w:t>егистрация на портале государственных услуг не отнесена к компетенции ПФР.</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0A4D"/>
    <w:rsid w:val="00033B59"/>
    <w:rsid w:val="000513E0"/>
    <w:rsid w:val="00063B25"/>
    <w:rsid w:val="00072F1F"/>
    <w:rsid w:val="0009658D"/>
    <w:rsid w:val="000D613F"/>
    <w:rsid w:val="001803F7"/>
    <w:rsid w:val="00181C22"/>
    <w:rsid w:val="002043AF"/>
    <w:rsid w:val="002D42CB"/>
    <w:rsid w:val="00497ADB"/>
    <w:rsid w:val="004C3D86"/>
    <w:rsid w:val="004D0A4D"/>
    <w:rsid w:val="004D5523"/>
    <w:rsid w:val="004E5BC1"/>
    <w:rsid w:val="00504224"/>
    <w:rsid w:val="005138C0"/>
    <w:rsid w:val="00525356"/>
    <w:rsid w:val="00526F9F"/>
    <w:rsid w:val="005B6641"/>
    <w:rsid w:val="005F1A2D"/>
    <w:rsid w:val="00607B9C"/>
    <w:rsid w:val="0067377A"/>
    <w:rsid w:val="0069168F"/>
    <w:rsid w:val="0073749D"/>
    <w:rsid w:val="007646B4"/>
    <w:rsid w:val="007A0FCD"/>
    <w:rsid w:val="008015D5"/>
    <w:rsid w:val="008115EE"/>
    <w:rsid w:val="008434FE"/>
    <w:rsid w:val="00860C29"/>
    <w:rsid w:val="00891FA0"/>
    <w:rsid w:val="00947C51"/>
    <w:rsid w:val="00985AE2"/>
    <w:rsid w:val="0099047C"/>
    <w:rsid w:val="00A2297D"/>
    <w:rsid w:val="00AC1C0F"/>
    <w:rsid w:val="00B46780"/>
    <w:rsid w:val="00B47E0E"/>
    <w:rsid w:val="00B536CB"/>
    <w:rsid w:val="00B562C0"/>
    <w:rsid w:val="00B843E9"/>
    <w:rsid w:val="00B86451"/>
    <w:rsid w:val="00BF5987"/>
    <w:rsid w:val="00C9489A"/>
    <w:rsid w:val="00CE5313"/>
    <w:rsid w:val="00CE7C29"/>
    <w:rsid w:val="00D3282A"/>
    <w:rsid w:val="00D32A1E"/>
    <w:rsid w:val="00E05B1A"/>
    <w:rsid w:val="00EE1B86"/>
    <w:rsid w:val="00F57B46"/>
    <w:rsid w:val="00FE18CA"/>
    <w:rsid w:val="00FE4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rsid w:val="00181C22"/>
    <w:pPr>
      <w:spacing w:line="360" w:lineRule="auto"/>
      <w:ind w:firstLine="624"/>
      <w:jc w:val="both"/>
    </w:pPr>
    <w:rPr>
      <w:sz w:val="28"/>
      <w:szCs w:val="20"/>
      <w:lang w:eastAsia="en-US"/>
    </w:rPr>
  </w:style>
  <w:style w:type="character" w:customStyle="1" w:styleId="a4">
    <w:name w:val="Обычный отступ Знак"/>
    <w:link w:val="a3"/>
    <w:rsid w:val="00181C22"/>
    <w:rPr>
      <w:rFonts w:ascii="Times New Roman" w:eastAsia="Times New Roman" w:hAnsi="Times New Roman" w:cs="Times New Roman"/>
      <w:sz w:val="28"/>
      <w:szCs w:val="20"/>
    </w:rPr>
  </w:style>
  <w:style w:type="paragraph" w:styleId="a5">
    <w:name w:val="footnote text"/>
    <w:basedOn w:val="a"/>
    <w:link w:val="a6"/>
    <w:unhideWhenUsed/>
    <w:rsid w:val="00181C22"/>
    <w:rPr>
      <w:sz w:val="20"/>
      <w:szCs w:val="20"/>
    </w:rPr>
  </w:style>
  <w:style w:type="character" w:customStyle="1" w:styleId="a6">
    <w:name w:val="Текст сноски Знак"/>
    <w:basedOn w:val="a0"/>
    <w:link w:val="a5"/>
    <w:rsid w:val="00181C22"/>
    <w:rPr>
      <w:rFonts w:ascii="Times New Roman" w:eastAsia="Times New Roman" w:hAnsi="Times New Roman" w:cs="Times New Roman"/>
      <w:sz w:val="20"/>
      <w:szCs w:val="20"/>
      <w:lang w:eastAsia="ru-RU"/>
    </w:rPr>
  </w:style>
  <w:style w:type="character" w:styleId="a7">
    <w:name w:val="footnote reference"/>
    <w:unhideWhenUsed/>
    <w:rsid w:val="00181C22"/>
    <w:rPr>
      <w:vertAlign w:val="superscript"/>
    </w:rPr>
  </w:style>
  <w:style w:type="paragraph" w:styleId="a8">
    <w:name w:val="List Paragraph"/>
    <w:basedOn w:val="a"/>
    <w:uiPriority w:val="34"/>
    <w:qFormat/>
    <w:rsid w:val="00801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rsid w:val="00181C22"/>
    <w:pPr>
      <w:spacing w:line="360" w:lineRule="auto"/>
      <w:ind w:firstLine="624"/>
      <w:jc w:val="both"/>
    </w:pPr>
    <w:rPr>
      <w:sz w:val="28"/>
      <w:szCs w:val="20"/>
      <w:lang w:eastAsia="en-US"/>
    </w:rPr>
  </w:style>
  <w:style w:type="character" w:customStyle="1" w:styleId="a4">
    <w:name w:val="Обычный отступ Знак"/>
    <w:link w:val="a3"/>
    <w:rsid w:val="00181C22"/>
    <w:rPr>
      <w:rFonts w:ascii="Times New Roman" w:eastAsia="Times New Roman" w:hAnsi="Times New Roman" w:cs="Times New Roman"/>
      <w:sz w:val="28"/>
      <w:szCs w:val="20"/>
    </w:rPr>
  </w:style>
  <w:style w:type="paragraph" w:styleId="a5">
    <w:name w:val="footnote text"/>
    <w:basedOn w:val="a"/>
    <w:link w:val="a6"/>
    <w:unhideWhenUsed/>
    <w:rsid w:val="00181C22"/>
    <w:rPr>
      <w:sz w:val="20"/>
      <w:szCs w:val="20"/>
    </w:rPr>
  </w:style>
  <w:style w:type="character" w:customStyle="1" w:styleId="a6">
    <w:name w:val="Текст сноски Знак"/>
    <w:basedOn w:val="a0"/>
    <w:link w:val="a5"/>
    <w:rsid w:val="00181C22"/>
    <w:rPr>
      <w:rFonts w:ascii="Times New Roman" w:eastAsia="Times New Roman" w:hAnsi="Times New Roman" w:cs="Times New Roman"/>
      <w:sz w:val="20"/>
      <w:szCs w:val="20"/>
      <w:lang w:eastAsia="ru-RU"/>
    </w:rPr>
  </w:style>
  <w:style w:type="character" w:styleId="a7">
    <w:name w:val="footnote reference"/>
    <w:unhideWhenUsed/>
    <w:rsid w:val="00181C22"/>
    <w:rPr>
      <w:vertAlign w:val="superscript"/>
    </w:rPr>
  </w:style>
  <w:style w:type="paragraph" w:styleId="a8">
    <w:name w:val="List Paragraph"/>
    <w:basedOn w:val="a"/>
    <w:uiPriority w:val="34"/>
    <w:qFormat/>
    <w:rsid w:val="008015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7CB0-368F-4457-9495-FC1B113C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4</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Бирюкова Ольга Дмитриевна</dc:creator>
  <cp:lastModifiedBy>047KitaevaNV</cp:lastModifiedBy>
  <cp:revision>2</cp:revision>
  <cp:lastPrinted>2021-02-20T10:41:00Z</cp:lastPrinted>
  <dcterms:created xsi:type="dcterms:W3CDTF">2021-03-15T07:53:00Z</dcterms:created>
  <dcterms:modified xsi:type="dcterms:W3CDTF">2021-03-15T07:53:00Z</dcterms:modified>
</cp:coreProperties>
</file>