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2" w:rsidRPr="005231BC" w:rsidRDefault="00236699" w:rsidP="005231BC">
      <w:pPr>
        <w:ind w:firstLine="708"/>
        <w:jc w:val="both"/>
      </w:pPr>
      <w:r w:rsidRPr="00236699">
        <w:t xml:space="preserve">09 </w:t>
      </w:r>
      <w:r>
        <w:t>июня</w:t>
      </w:r>
      <w:r w:rsidR="00E748BE" w:rsidRPr="005231BC">
        <w:t xml:space="preserve"> 201</w:t>
      </w:r>
      <w:r w:rsidR="0009555B"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09555B" w:rsidRPr="00296076" w:rsidRDefault="00236699" w:rsidP="0009555B">
      <w:pPr>
        <w:widowControl w:val="0"/>
        <w:suppressAutoHyphens/>
        <w:spacing w:after="0" w:line="240" w:lineRule="auto"/>
        <w:ind w:firstLine="708"/>
        <w:jc w:val="both"/>
        <w:rPr>
          <w:szCs w:val="28"/>
        </w:rPr>
      </w:pPr>
      <w:r w:rsidRPr="00236699">
        <w:t>На заседании Комиссии б</w:t>
      </w:r>
      <w:r>
        <w:t>ыло</w:t>
      </w:r>
      <w:r w:rsidRPr="00236699">
        <w:t xml:space="preserve"> рассмотрено представление управляющего региональным отделением, касающееся соблюдения работниками регионального отделения требований к служебному поведению и (или) требований об урегулировании конфликта интересов.</w:t>
      </w:r>
    </w:p>
    <w:p w:rsidR="00A42422" w:rsidRPr="005231BC" w:rsidRDefault="00A42422" w:rsidP="0009555B"/>
    <w:p w:rsidR="00A42422" w:rsidRPr="005231BC" w:rsidRDefault="005231BC" w:rsidP="005231BC">
      <w:pPr>
        <w:ind w:firstLine="708"/>
        <w:jc w:val="both"/>
        <w:rPr>
          <w:u w:val="single"/>
        </w:rPr>
      </w:pPr>
      <w:r>
        <w:rPr>
          <w:u w:val="single"/>
        </w:rPr>
        <w:t>Решени</w:t>
      </w:r>
      <w:r w:rsidR="0009555B">
        <w:rPr>
          <w:u w:val="single"/>
        </w:rPr>
        <w:t>е</w:t>
      </w:r>
      <w:r>
        <w:rPr>
          <w:u w:val="single"/>
        </w:rPr>
        <w:t xml:space="preserve"> К</w:t>
      </w:r>
      <w:r w:rsidR="00A736ED" w:rsidRPr="005231BC">
        <w:rPr>
          <w:u w:val="single"/>
        </w:rPr>
        <w:t>омиссии:</w:t>
      </w:r>
    </w:p>
    <w:p w:rsidR="00236699" w:rsidRPr="00236699" w:rsidRDefault="00236699" w:rsidP="00236699">
      <w:pPr>
        <w:jc w:val="both"/>
        <w:rPr>
          <w:szCs w:val="28"/>
        </w:rPr>
      </w:pPr>
      <w:r w:rsidRPr="00236699">
        <w:rPr>
          <w:szCs w:val="28"/>
          <w:u w:val="single"/>
        </w:rPr>
        <w:t>Решение комиссии</w:t>
      </w:r>
      <w:r w:rsidRPr="00236699">
        <w:rPr>
          <w:szCs w:val="28"/>
        </w:rPr>
        <w:t>: работниками регионального отделения не соблюдались требования к служебному поведению, выразившиеся в предоставлении неполных и (или) недостоверных сведений</w:t>
      </w:r>
      <w:r w:rsidR="006E5252">
        <w:rPr>
          <w:szCs w:val="28"/>
        </w:rPr>
        <w:t xml:space="preserve"> в справках за 2014, 2015 года</w:t>
      </w:r>
      <w:r w:rsidRPr="00236699">
        <w:rPr>
          <w:szCs w:val="28"/>
        </w:rPr>
        <w:t>. Учитывая, что ошибки при заполнении справок возникли, в том числе, в связи с недостаточной разъяснительной работой по правильному заполнению справок, учитывая смягчающие обстоятельства, а также то, что срок давности привлечения к дисциплинарной ответственности истек, меры ответственности к данным работникам не применять.</w:t>
      </w:r>
    </w:p>
    <w:p w:rsidR="00236699" w:rsidRPr="00236699" w:rsidRDefault="00236699" w:rsidP="00236699">
      <w:pPr>
        <w:ind w:firstLine="709"/>
        <w:jc w:val="both"/>
        <w:rPr>
          <w:szCs w:val="28"/>
          <w:u w:val="single"/>
        </w:rPr>
      </w:pPr>
      <w:r w:rsidRPr="00236699">
        <w:rPr>
          <w:szCs w:val="28"/>
          <w:u w:val="single"/>
        </w:rPr>
        <w:t>Рекомендации комиссии:</w:t>
      </w:r>
    </w:p>
    <w:p w:rsidR="00236699" w:rsidRPr="00236699" w:rsidRDefault="00236699" w:rsidP="00236699">
      <w:pPr>
        <w:ind w:firstLine="709"/>
        <w:jc w:val="both"/>
        <w:rPr>
          <w:szCs w:val="28"/>
        </w:rPr>
      </w:pPr>
    </w:p>
    <w:p w:rsidR="00236699" w:rsidRPr="00236699" w:rsidRDefault="00236699" w:rsidP="0023669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Cs w:val="28"/>
        </w:rPr>
      </w:pPr>
      <w:r w:rsidRPr="00236699">
        <w:rPr>
          <w:szCs w:val="28"/>
        </w:rPr>
        <w:t>Указать работникам на недопустимость в дальнейшем нарушений требований к служебному поведению и (или) требований об урегулировании конфликта интересов. При заполнении справок руководствоваться Методическими рекомендациями Минтруда России.</w:t>
      </w:r>
    </w:p>
    <w:p w:rsidR="00236699" w:rsidRPr="00236699" w:rsidRDefault="00236699" w:rsidP="0023669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Cs w:val="28"/>
        </w:rPr>
      </w:pPr>
      <w:r w:rsidRPr="00236699">
        <w:rPr>
          <w:szCs w:val="28"/>
        </w:rPr>
        <w:t xml:space="preserve">Отделу организационно-кадровой работы усилить разъяснительную работу, касающуюся распространения на работников регионального отделения ограничений, запретов и обязанностей, установленных Федеральным законом "О противодействии коррупции" и другими федеральными законами в </w:t>
      </w:r>
      <w:r w:rsidR="006E5252">
        <w:rPr>
          <w:szCs w:val="28"/>
        </w:rPr>
        <w:t>целях противодействия коррупции</w:t>
      </w:r>
      <w:bookmarkStart w:id="0" w:name="_GoBack"/>
      <w:bookmarkEnd w:id="0"/>
      <w:r w:rsidRPr="00236699">
        <w:rPr>
          <w:szCs w:val="28"/>
        </w:rPr>
        <w:t>.</w:t>
      </w:r>
    </w:p>
    <w:p w:rsidR="00236699" w:rsidRPr="00236699" w:rsidRDefault="00236699" w:rsidP="0023669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Cs w:val="28"/>
        </w:rPr>
      </w:pPr>
      <w:r w:rsidRPr="00236699">
        <w:rPr>
          <w:szCs w:val="28"/>
        </w:rPr>
        <w:t>Отделу организационно-кадровой работы на постоянной основе проводить индивидуальные консультации с работниками регионального отделения по основным положениям законодательства о противодействии коррупции.</w:t>
      </w:r>
    </w:p>
    <w:p w:rsidR="00236699" w:rsidRPr="00236699" w:rsidRDefault="00236699" w:rsidP="0023669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Cs w:val="28"/>
        </w:rPr>
      </w:pPr>
      <w:r w:rsidRPr="00236699">
        <w:rPr>
          <w:szCs w:val="28"/>
        </w:rPr>
        <w:t xml:space="preserve">В преддверии следующей декларационной компании провести обучение </w:t>
      </w:r>
      <w:proofErr w:type="gramStart"/>
      <w:r w:rsidRPr="00236699">
        <w:rPr>
          <w:szCs w:val="28"/>
        </w:rPr>
        <w:t>работников регионального отделения порядку заполнения справок</w:t>
      </w:r>
      <w:proofErr w:type="gramEnd"/>
      <w:r w:rsidRPr="00236699">
        <w:rPr>
          <w:szCs w:val="28"/>
        </w:rPr>
        <w:t xml:space="preserve"> о дохода, расходах, об имуществе и обязательствах имущественного характера.</w:t>
      </w:r>
    </w:p>
    <w:p w:rsidR="00A736ED" w:rsidRPr="00236699" w:rsidRDefault="00A736ED" w:rsidP="0009555B">
      <w:pPr>
        <w:ind w:firstLine="708"/>
        <w:jc w:val="both"/>
        <w:rPr>
          <w:szCs w:val="28"/>
        </w:rPr>
      </w:pPr>
    </w:p>
    <w:sectPr w:rsidR="00A736ED" w:rsidRPr="00236699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0F" w:rsidRDefault="00B25D0F" w:rsidP="003A0A79">
      <w:pPr>
        <w:spacing w:after="0" w:line="240" w:lineRule="auto"/>
      </w:pPr>
      <w:r>
        <w:separator/>
      </w:r>
    </w:p>
  </w:endnote>
  <w:end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5231BC" w:rsidRDefault="005231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99">
          <w:rPr>
            <w:noProof/>
          </w:rPr>
          <w:t>2</w:t>
        </w:r>
        <w:r>
          <w:fldChar w:fldCharType="end"/>
        </w:r>
      </w:p>
    </w:sdtContent>
  </w:sdt>
  <w:p w:rsidR="005231BC" w:rsidRDefault="005231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 w:rsidP="007D5872">
    <w:pPr>
      <w:pStyle w:val="a7"/>
      <w:jc w:val="center"/>
      <w:rPr>
        <w:lang w:val="en-US"/>
      </w:rPr>
    </w:pPr>
  </w:p>
  <w:p w:rsidR="005231BC" w:rsidRDefault="005231BC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0F" w:rsidRDefault="00B25D0F" w:rsidP="003A0A79">
      <w:pPr>
        <w:spacing w:after="0" w:line="240" w:lineRule="auto"/>
      </w:pPr>
      <w:r>
        <w:separator/>
      </w:r>
    </w:p>
  </w:footnote>
  <w:footnote w:type="continuationSeparator" w:id="0">
    <w:p w:rsidR="00B25D0F" w:rsidRDefault="00B25D0F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A736ED" w:rsidRDefault="00A736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99">
          <w:rPr>
            <w:noProof/>
          </w:rPr>
          <w:t>2</w:t>
        </w:r>
        <w:r>
          <w:fldChar w:fldCharType="end"/>
        </w:r>
      </w:p>
    </w:sdtContent>
  </w:sdt>
  <w:p w:rsidR="00A736ED" w:rsidRDefault="00A736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72" w:rsidRDefault="007D5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A030E"/>
    <w:rsid w:val="00AA3BFD"/>
    <w:rsid w:val="00AA48A3"/>
    <w:rsid w:val="00AA57CA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3909-694F-4577-BAD2-F52E0653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3</cp:revision>
  <cp:lastPrinted>2017-06-13T11:45:00Z</cp:lastPrinted>
  <dcterms:created xsi:type="dcterms:W3CDTF">2017-06-13T07:53:00Z</dcterms:created>
  <dcterms:modified xsi:type="dcterms:W3CDTF">2017-06-13T11:45:00Z</dcterms:modified>
</cp:coreProperties>
</file>