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C4" w:rsidRDefault="00D0042B" w:rsidP="00905A1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13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Заседание комиссии 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 </w:t>
      </w:r>
    </w:p>
    <w:p w:rsidR="00D0042B" w:rsidRPr="00D137DC" w:rsidRDefault="00D0042B" w:rsidP="00905A1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E51FE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="006A2C4C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3B45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2F4EF0"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2F4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D0042B" w:rsidRPr="002F4EF0" w:rsidRDefault="00D0042B" w:rsidP="00905A1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42B" w:rsidRPr="000E51FE" w:rsidRDefault="000E51FE" w:rsidP="00905A15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6A2C4C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 w:rsidR="006A2C4C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0042B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0E7961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0042B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состоялось заседание комиссии </w:t>
      </w:r>
      <w:r w:rsidR="00D0042B" w:rsidRPr="000E51FE">
        <w:rPr>
          <w:rFonts w:ascii="Times New Roman" w:eastAsia="Times New Roman" w:hAnsi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округу-Югре по соблюдению требований к служебному поведению работников и урегулированию конфликта интересов</w:t>
      </w:r>
      <w:r w:rsidR="00D0042B" w:rsidRPr="000E51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 Отделения).</w:t>
      </w:r>
    </w:p>
    <w:p w:rsidR="00D0042B" w:rsidRPr="000E51FE" w:rsidRDefault="00D0042B" w:rsidP="006510AE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На заседании Комиссии Отделения были рассмотрены вопросы:</w:t>
      </w:r>
    </w:p>
    <w:p w:rsidR="00D0042B" w:rsidRPr="000E51FE" w:rsidRDefault="00D0042B" w:rsidP="006510AE">
      <w:pPr>
        <w:pStyle w:val="a5"/>
        <w:numPr>
          <w:ilvl w:val="0"/>
          <w:numId w:val="2"/>
        </w:numPr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О принятии решения о голосовании Комиссии Отделения.</w:t>
      </w:r>
    </w:p>
    <w:p w:rsidR="00D0042B" w:rsidRPr="000E51FE" w:rsidRDefault="00D0042B" w:rsidP="006510AE">
      <w:pPr>
        <w:pStyle w:val="a5"/>
        <w:suppressAutoHyphens/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Fonts w:ascii="Times New Roman" w:hAnsi="Times New Roman"/>
          <w:sz w:val="28"/>
          <w:szCs w:val="28"/>
        </w:rPr>
        <w:t>Вопрос рассматривается в соответствии с пунктом 33 Положения о Комиссиях (приказ СФР от 28.07.2</w:t>
      </w:r>
      <w:r w:rsidR="002F4EF0" w:rsidRPr="000E51FE">
        <w:rPr>
          <w:rFonts w:ascii="Times New Roman" w:hAnsi="Times New Roman"/>
          <w:sz w:val="28"/>
          <w:szCs w:val="28"/>
        </w:rPr>
        <w:t>023</w:t>
      </w:r>
      <w:r w:rsidRPr="000E51FE">
        <w:rPr>
          <w:rFonts w:ascii="Times New Roman" w:hAnsi="Times New Roman"/>
          <w:sz w:val="28"/>
          <w:szCs w:val="28"/>
        </w:rPr>
        <w:t xml:space="preserve"> №1457).</w:t>
      </w:r>
    </w:p>
    <w:p w:rsidR="00F134ED" w:rsidRPr="000E51FE" w:rsidRDefault="00F134ED" w:rsidP="006510AE">
      <w:pPr>
        <w:pStyle w:val="a5"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0E51FE" w:rsidRPr="000E51FE">
        <w:rPr>
          <w:rFonts w:ascii="Times New Roman" w:eastAsia="Times New Roman" w:hAnsi="Times New Roman"/>
          <w:sz w:val="28"/>
          <w:szCs w:val="28"/>
          <w:lang w:eastAsia="ru-RU"/>
        </w:rPr>
        <w:t>14.03.2025 № 2</w:t>
      </w:r>
      <w:r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. </w:t>
      </w:r>
    </w:p>
    <w:p w:rsidR="00F134ED" w:rsidRPr="000E51FE" w:rsidRDefault="00F134ED" w:rsidP="006510AE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п. 38 Положения о Коми</w:t>
      </w:r>
      <w:r w:rsidR="002F4EF0" w:rsidRPr="000E51FE">
        <w:rPr>
          <w:rStyle w:val="a4"/>
          <w:rFonts w:ascii="Times New Roman" w:hAnsi="Times New Roman"/>
          <w:b w:val="0"/>
          <w:sz w:val="28"/>
          <w:szCs w:val="28"/>
        </w:rPr>
        <w:t>ссии (приказ СФР от 28.07.2023</w:t>
      </w:r>
      <w:r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№1457).</w:t>
      </w:r>
    </w:p>
    <w:p w:rsidR="000E51FE" w:rsidRPr="000E51FE" w:rsidRDefault="000E51FE" w:rsidP="00CC7FA5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uppressAutoHyphens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0E51FE">
        <w:rPr>
          <w:rFonts w:ascii="Times New Roman" w:hAnsi="Times New Roman"/>
          <w:sz w:val="28"/>
          <w:szCs w:val="28"/>
        </w:rPr>
        <w:t>О рассмотрении уведомления работника Отделения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C7FA5">
        <w:rPr>
          <w:rFonts w:ascii="Times New Roman" w:hAnsi="Times New Roman"/>
          <w:sz w:val="28"/>
          <w:szCs w:val="28"/>
        </w:rPr>
        <w:t xml:space="preserve">, </w:t>
      </w:r>
      <w:r w:rsidRPr="00CC7FA5">
        <w:rPr>
          <w:rFonts w:ascii="Times New Roman" w:hAnsi="Times New Roman"/>
          <w:sz w:val="28"/>
          <w:szCs w:val="28"/>
        </w:rPr>
        <w:t>в связи с обращением родственника работника в территориальный орган СФР за предоставлением государственной услуги.</w:t>
      </w:r>
    </w:p>
    <w:p w:rsidR="000E51FE" w:rsidRPr="000E51FE" w:rsidRDefault="000E51FE" w:rsidP="006510AE">
      <w:pPr>
        <w:pStyle w:val="a5"/>
        <w:tabs>
          <w:tab w:val="left" w:pos="0"/>
          <w:tab w:val="left" w:pos="709"/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1FE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«д» пункта  13 Положения о Комиссиях (приказ СФР от 28.07.2023 №1457).</w:t>
      </w:r>
    </w:p>
    <w:p w:rsidR="000E51FE" w:rsidRPr="006510AE" w:rsidRDefault="000E51FE" w:rsidP="006510AE">
      <w:pPr>
        <w:pStyle w:val="a6"/>
        <w:numPr>
          <w:ilvl w:val="0"/>
          <w:numId w:val="2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510AE">
        <w:rPr>
          <w:rFonts w:ascii="Times New Roman" w:hAnsi="Times New Roman"/>
          <w:sz w:val="28"/>
          <w:szCs w:val="28"/>
        </w:rPr>
        <w:t>О рассмотрении уведомления работника Отделения о возникновении конфликта интересов или возможности его возникновения</w:t>
      </w:r>
      <w:r w:rsidR="006510AE" w:rsidRPr="006510AE">
        <w:rPr>
          <w:rFonts w:ascii="Times New Roman" w:hAnsi="Times New Roman"/>
          <w:sz w:val="28"/>
          <w:szCs w:val="28"/>
        </w:rPr>
        <w:t xml:space="preserve">, в связи с подачей </w:t>
      </w:r>
      <w:r w:rsidR="006510AE">
        <w:rPr>
          <w:rFonts w:ascii="Times New Roman" w:hAnsi="Times New Roman"/>
          <w:sz w:val="28"/>
          <w:szCs w:val="28"/>
        </w:rPr>
        <w:t xml:space="preserve">работником </w:t>
      </w:r>
      <w:r w:rsidR="006510AE" w:rsidRPr="006510AE">
        <w:rPr>
          <w:rFonts w:ascii="Times New Roman" w:hAnsi="Times New Roman"/>
          <w:sz w:val="28"/>
          <w:szCs w:val="28"/>
        </w:rPr>
        <w:t>заявления о корректировке сведений индивидуального (персонифицированного) учета и внесении уточнений (дополнений) в индивидуальный лицевой счет.</w:t>
      </w:r>
    </w:p>
    <w:p w:rsidR="005C0344" w:rsidRDefault="000E51FE" w:rsidP="006510AE">
      <w:pPr>
        <w:pStyle w:val="a5"/>
        <w:suppressAutoHyphens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1FE">
        <w:rPr>
          <w:rFonts w:ascii="Times New Roman" w:hAnsi="Times New Roman"/>
          <w:sz w:val="28"/>
          <w:szCs w:val="28"/>
        </w:rPr>
        <w:t>Вопрос рассматривается в соответствии с подпунктом «в» пункта  13 Положения о Комиссиях (приказ СФР от 28.07.2023 №1457).</w:t>
      </w:r>
    </w:p>
    <w:p w:rsidR="001B4C94" w:rsidRPr="001B4C94" w:rsidRDefault="001B4C94" w:rsidP="001B4C94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0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B4C94">
        <w:rPr>
          <w:rStyle w:val="a4"/>
          <w:rFonts w:ascii="Times New Roman" w:hAnsi="Times New Roman"/>
          <w:b w:val="0"/>
          <w:sz w:val="28"/>
          <w:szCs w:val="28"/>
        </w:rPr>
        <w:t xml:space="preserve">О рассмотрении представленного работником Отделения в отдел кадров  заявления о невозможности по объективным причинам представить сведения о доходах, об имуществе и обязательствах имущественного характера своего супруга за отчетный 2024 год. </w:t>
      </w:r>
    </w:p>
    <w:p w:rsidR="001B4C94" w:rsidRPr="000E51FE" w:rsidRDefault="001B4C94" w:rsidP="001B4C94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1B4C94">
        <w:rPr>
          <w:rStyle w:val="a4"/>
          <w:rFonts w:ascii="Times New Roman" w:hAnsi="Times New Roman"/>
          <w:b w:val="0"/>
          <w:sz w:val="28"/>
          <w:szCs w:val="28"/>
        </w:rPr>
        <w:t>Вопрос рассматривается в соответствии с подпунктом «б» пункта  13 Положения о Комиссиях (приказ СФР от 28.07.2023 №1457).</w:t>
      </w:r>
    </w:p>
    <w:p w:rsidR="00003496" w:rsidRPr="000E51FE" w:rsidRDefault="00003496" w:rsidP="00905A15">
      <w:pPr>
        <w:pStyle w:val="a5"/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lastRenderedPageBreak/>
        <w:t>По итогам заседания Комиссии Отделения приняты следующие решения:</w:t>
      </w:r>
    </w:p>
    <w:p w:rsidR="00520764" w:rsidRPr="000E51FE" w:rsidRDefault="00B92567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По первому вопросу</w:t>
      </w:r>
      <w:r w:rsidR="0000349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>:</w:t>
      </w:r>
      <w:r w:rsidR="0000349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B92567" w:rsidRPr="000E51FE" w:rsidRDefault="00520764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В</w:t>
      </w:r>
      <w:r w:rsidR="00B92567" w:rsidRPr="000E51FE">
        <w:rPr>
          <w:rStyle w:val="a4"/>
          <w:rFonts w:ascii="Times New Roman" w:hAnsi="Times New Roman"/>
          <w:b w:val="0"/>
          <w:sz w:val="28"/>
          <w:szCs w:val="28"/>
        </w:rPr>
        <w:t>ыступил Председатель Комиссии с предложением об определении порядка принятия Комиссией Отделения решений по всем рассматриваемым вопросам путем открытого голосования простым большинством голосов присутствующих на заседании членов Комиссии Отделения.</w:t>
      </w:r>
    </w:p>
    <w:p w:rsidR="00003496" w:rsidRPr="000E51FE" w:rsidRDefault="00003496" w:rsidP="00905A15">
      <w:pPr>
        <w:pStyle w:val="a5"/>
        <w:tabs>
          <w:tab w:val="left" w:pos="1134"/>
        </w:tabs>
        <w:suppressAutoHyphens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Принято единогласно.</w:t>
      </w:r>
    </w:p>
    <w:p w:rsidR="00520764" w:rsidRPr="000E51FE" w:rsidRDefault="00B92567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E51FE">
        <w:rPr>
          <w:rFonts w:ascii="Times New Roman" w:hAnsi="Times New Roman"/>
          <w:sz w:val="28"/>
          <w:szCs w:val="28"/>
        </w:rPr>
        <w:t>По второму вопросу</w:t>
      </w:r>
      <w:r w:rsidR="0000349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</w:p>
    <w:p w:rsidR="00B92567" w:rsidRPr="000E51FE" w:rsidRDefault="00520764" w:rsidP="00905A15">
      <w:pPr>
        <w:pStyle w:val="a5"/>
        <w:tabs>
          <w:tab w:val="left" w:pos="1134"/>
        </w:tabs>
        <w:suppressAutoHyphens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E51FE">
        <w:rPr>
          <w:rStyle w:val="a4"/>
          <w:rFonts w:ascii="Times New Roman" w:hAnsi="Times New Roman"/>
          <w:b w:val="0"/>
          <w:sz w:val="28"/>
          <w:szCs w:val="28"/>
        </w:rPr>
        <w:t>Ч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ленами </w:t>
      </w:r>
      <w:r w:rsidR="0000349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92567" w:rsidRPr="000E51FE">
        <w:rPr>
          <w:rFonts w:ascii="Times New Roman" w:hAnsi="Times New Roman"/>
          <w:sz w:val="28"/>
          <w:szCs w:val="28"/>
        </w:rPr>
        <w:t>Комисси</w:t>
      </w:r>
      <w:r w:rsidR="00ED0FC6" w:rsidRPr="000E51FE">
        <w:rPr>
          <w:rFonts w:ascii="Times New Roman" w:hAnsi="Times New Roman"/>
          <w:sz w:val="28"/>
          <w:szCs w:val="28"/>
        </w:rPr>
        <w:t xml:space="preserve">и Отделения информация  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о результатах рассмотрения заместителем управляющего ОСФР по ХМАО-Югре протокола Комиссии от </w:t>
      </w:r>
      <w:r w:rsidR="000E51FE" w:rsidRPr="000E51FE">
        <w:rPr>
          <w:rFonts w:ascii="Times New Roman" w:eastAsia="Times New Roman" w:hAnsi="Times New Roman"/>
          <w:sz w:val="28"/>
          <w:szCs w:val="28"/>
          <w:lang w:eastAsia="ru-RU"/>
        </w:rPr>
        <w:t>14.03.2025 № 2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D0FC6" w:rsidRPr="000E51FE">
        <w:rPr>
          <w:rFonts w:ascii="Times New Roman" w:hAnsi="Times New Roman"/>
          <w:sz w:val="28"/>
          <w:szCs w:val="28"/>
        </w:rPr>
        <w:t>принята к сведению без обсуждения</w:t>
      </w:r>
      <w:r w:rsidR="00ED0FC6" w:rsidRPr="000E51FE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:rsidR="00B92567" w:rsidRPr="00C77BE6" w:rsidRDefault="00B92567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BE6">
        <w:rPr>
          <w:rFonts w:ascii="Times New Roman" w:hAnsi="Times New Roman"/>
          <w:sz w:val="28"/>
          <w:szCs w:val="28"/>
        </w:rPr>
        <w:t>По третьему вопросу</w:t>
      </w:r>
      <w:r w:rsidR="00ED0FC6" w:rsidRPr="00C77BE6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ED0FC6" w:rsidRPr="00C77BE6">
        <w:rPr>
          <w:rFonts w:ascii="Times New Roman" w:hAnsi="Times New Roman"/>
          <w:sz w:val="28"/>
          <w:szCs w:val="28"/>
        </w:rPr>
        <w:t>:</w:t>
      </w:r>
    </w:p>
    <w:p w:rsidR="00AF3529" w:rsidRPr="00C77BE6" w:rsidRDefault="00D0042B" w:rsidP="00905A15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BE6">
        <w:rPr>
          <w:rFonts w:ascii="Times New Roman" w:hAnsi="Times New Roman"/>
          <w:sz w:val="28"/>
          <w:szCs w:val="28"/>
        </w:rPr>
        <w:t>Комиссией Отделения было принято решение</w:t>
      </w:r>
      <w:r w:rsidR="009A79FC" w:rsidRPr="00C77BE6">
        <w:rPr>
          <w:rFonts w:ascii="Times New Roman" w:hAnsi="Times New Roman"/>
          <w:sz w:val="28"/>
          <w:szCs w:val="28"/>
        </w:rPr>
        <w:t xml:space="preserve">: </w:t>
      </w:r>
    </w:p>
    <w:p w:rsidR="00C77BE6" w:rsidRPr="00C77BE6" w:rsidRDefault="00C77BE6" w:rsidP="00C77BE6">
      <w:pPr>
        <w:pStyle w:val="a5"/>
        <w:tabs>
          <w:tab w:val="left" w:pos="993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BE6">
        <w:rPr>
          <w:rFonts w:ascii="Times New Roman" w:hAnsi="Times New Roman"/>
          <w:sz w:val="28"/>
          <w:szCs w:val="28"/>
        </w:rPr>
        <w:t>Признать, что при исполнении работником Отделения должностных обязанностей личная заинтересованность приводит или может привести к конфликту интересов. Рекомендовать работнику и заместителю управляющего Отделением принять меры по недопущению возникновения конфликта интересов (подпункт «б» пункта 30 Положения о Комиссиях, утвержденного приказом СФР от 28.07.2023 № 1457).</w:t>
      </w:r>
    </w:p>
    <w:p w:rsidR="006B7D97" w:rsidRPr="006F6D3A" w:rsidRDefault="00375718" w:rsidP="00C77BE6">
      <w:pPr>
        <w:pStyle w:val="a5"/>
        <w:tabs>
          <w:tab w:val="left" w:pos="993"/>
        </w:tabs>
        <w:spacing w:line="276" w:lineRule="auto"/>
        <w:ind w:left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F6D3A">
        <w:rPr>
          <w:rFonts w:ascii="Times New Roman" w:hAnsi="Times New Roman"/>
          <w:sz w:val="28"/>
          <w:szCs w:val="28"/>
        </w:rPr>
        <w:t>По четвертому вопросу</w:t>
      </w:r>
      <w:r w:rsidRPr="006F6D3A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</w:t>
      </w:r>
      <w:r w:rsidR="006B7D97" w:rsidRPr="006F6D3A">
        <w:rPr>
          <w:rStyle w:val="a4"/>
          <w:rFonts w:ascii="Times New Roman" w:hAnsi="Times New Roman"/>
          <w:b w:val="0"/>
          <w:sz w:val="28"/>
          <w:szCs w:val="28"/>
        </w:rPr>
        <w:t>:</w:t>
      </w:r>
    </w:p>
    <w:p w:rsidR="006B7D97" w:rsidRPr="00E22A57" w:rsidRDefault="006B7D97" w:rsidP="00E22A5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A57">
        <w:rPr>
          <w:rFonts w:ascii="Times New Roman" w:hAnsi="Times New Roman"/>
          <w:sz w:val="28"/>
          <w:szCs w:val="28"/>
        </w:rPr>
        <w:t>Комиссией Отделения было принято решение:</w:t>
      </w:r>
    </w:p>
    <w:p w:rsidR="00E22A57" w:rsidRPr="00E22A57" w:rsidRDefault="00E22A57" w:rsidP="00E22A57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2A57">
        <w:rPr>
          <w:rFonts w:ascii="Times New Roman" w:hAnsi="Times New Roman"/>
          <w:sz w:val="28"/>
          <w:szCs w:val="28"/>
        </w:rPr>
        <w:t>1.</w:t>
      </w:r>
      <w:r w:rsidRPr="00E22A57">
        <w:rPr>
          <w:rFonts w:ascii="Times New Roman" w:hAnsi="Times New Roman"/>
          <w:sz w:val="28"/>
          <w:szCs w:val="28"/>
        </w:rPr>
        <w:tab/>
        <w:t>Признать, что при исполнении работником Отделения должностных обязанностей конфликт интересов в рассматриваемой ситуации отсутствует.</w:t>
      </w:r>
    </w:p>
    <w:p w:rsidR="00E22A57" w:rsidRPr="00E22A57" w:rsidRDefault="00E22A57" w:rsidP="00E22A5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2A57">
        <w:rPr>
          <w:rFonts w:ascii="Times New Roman" w:hAnsi="Times New Roman"/>
          <w:sz w:val="28"/>
          <w:szCs w:val="28"/>
        </w:rPr>
        <w:t>2.</w:t>
      </w:r>
      <w:r w:rsidRPr="00E22A57">
        <w:rPr>
          <w:rFonts w:ascii="Times New Roman" w:hAnsi="Times New Roman"/>
          <w:sz w:val="28"/>
          <w:szCs w:val="28"/>
        </w:rPr>
        <w:tab/>
      </w:r>
      <w:proofErr w:type="gramStart"/>
      <w:r w:rsidRPr="00E22A57">
        <w:rPr>
          <w:rFonts w:ascii="Times New Roman" w:hAnsi="Times New Roman"/>
          <w:sz w:val="28"/>
          <w:szCs w:val="28"/>
        </w:rPr>
        <w:t>Рекомендовать работник</w:t>
      </w:r>
      <w:r w:rsidRPr="00E22A57">
        <w:rPr>
          <w:rFonts w:ascii="Times New Roman" w:hAnsi="Times New Roman"/>
          <w:sz w:val="28"/>
          <w:szCs w:val="28"/>
        </w:rPr>
        <w:t>у</w:t>
      </w:r>
      <w:r w:rsidRPr="00E22A57">
        <w:rPr>
          <w:rFonts w:ascii="Times New Roman" w:hAnsi="Times New Roman"/>
          <w:sz w:val="28"/>
          <w:szCs w:val="28"/>
        </w:rPr>
        <w:t xml:space="preserve"> Отделения при исполнении своих должностных обязанностей исключать любую возможность возникновения  конфликта интересов, в письменной форме уведомить работодателя (его представителя) и своего непосредственного руководителя о возникшем конфликте интересов или о возможности его возникновения, как только станет об этом известно (пункт 28 Положения о Комиссиях, утвержденного приказом СФР от 28.07.2023 № 1457).</w:t>
      </w:r>
      <w:proofErr w:type="gramEnd"/>
    </w:p>
    <w:p w:rsidR="006F6D3A" w:rsidRPr="00E22A57" w:rsidRDefault="006F6D3A" w:rsidP="00E22A57">
      <w:pPr>
        <w:pStyle w:val="a5"/>
        <w:tabs>
          <w:tab w:val="left" w:pos="1134"/>
        </w:tabs>
        <w:spacing w:line="276" w:lineRule="auto"/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22A57">
        <w:rPr>
          <w:rFonts w:ascii="Times New Roman" w:hAnsi="Times New Roman"/>
          <w:sz w:val="28"/>
          <w:szCs w:val="28"/>
        </w:rPr>
        <w:t xml:space="preserve">По </w:t>
      </w:r>
      <w:r w:rsidRPr="00E22A57">
        <w:rPr>
          <w:rFonts w:ascii="Times New Roman" w:hAnsi="Times New Roman"/>
          <w:sz w:val="28"/>
          <w:szCs w:val="28"/>
        </w:rPr>
        <w:t>пятому</w:t>
      </w:r>
      <w:r w:rsidRPr="00E22A57">
        <w:rPr>
          <w:rFonts w:ascii="Times New Roman" w:hAnsi="Times New Roman"/>
          <w:sz w:val="28"/>
          <w:szCs w:val="28"/>
        </w:rPr>
        <w:t xml:space="preserve"> вопросу</w:t>
      </w:r>
      <w:r w:rsidRPr="00E22A57">
        <w:rPr>
          <w:rStyle w:val="a4"/>
          <w:rFonts w:ascii="Times New Roman" w:hAnsi="Times New Roman"/>
          <w:b w:val="0"/>
          <w:sz w:val="28"/>
          <w:szCs w:val="28"/>
        </w:rPr>
        <w:t xml:space="preserve"> повестки дня заседания Комиссии:</w:t>
      </w:r>
    </w:p>
    <w:p w:rsidR="008D0A74" w:rsidRPr="008D0A74" w:rsidRDefault="008D0A74" w:rsidP="008D0A74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A74">
        <w:rPr>
          <w:rFonts w:ascii="Times New Roman" w:hAnsi="Times New Roman"/>
          <w:sz w:val="28"/>
          <w:szCs w:val="28"/>
        </w:rPr>
        <w:t>Комиссией Отделения было принято решение:</w:t>
      </w:r>
    </w:p>
    <w:p w:rsidR="00E93E2B" w:rsidRPr="008D0A74" w:rsidRDefault="008D0A74" w:rsidP="006B7D97">
      <w:pPr>
        <w:pStyle w:val="a5"/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A74">
        <w:rPr>
          <w:rFonts w:ascii="Times New Roman" w:hAnsi="Times New Roman"/>
          <w:sz w:val="28"/>
          <w:szCs w:val="28"/>
        </w:rPr>
        <w:t xml:space="preserve">Признать, что причина непредставления </w:t>
      </w:r>
      <w:r w:rsidRPr="008D0A74">
        <w:rPr>
          <w:rFonts w:ascii="Times New Roman" w:hAnsi="Times New Roman"/>
          <w:sz w:val="28"/>
          <w:szCs w:val="28"/>
        </w:rPr>
        <w:t xml:space="preserve">работником Отделения </w:t>
      </w:r>
      <w:r w:rsidRPr="008D0A74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 (на супруга) за отчетный 2024 год является объективной и уважительной.</w:t>
      </w:r>
    </w:p>
    <w:p w:rsidR="00375718" w:rsidRPr="00533B45" w:rsidRDefault="00375718" w:rsidP="00C979B7">
      <w:pPr>
        <w:pStyle w:val="a5"/>
        <w:suppressAutoHyphens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375718" w:rsidRPr="0053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6E0C"/>
    <w:multiLevelType w:val="hybridMultilevel"/>
    <w:tmpl w:val="F9A4C078"/>
    <w:lvl w:ilvl="0" w:tplc="0CE65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9115B4"/>
    <w:multiLevelType w:val="hybridMultilevel"/>
    <w:tmpl w:val="BBFC4F44"/>
    <w:lvl w:ilvl="0" w:tplc="097E855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B37822"/>
    <w:multiLevelType w:val="hybridMultilevel"/>
    <w:tmpl w:val="12EAE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D966FD6"/>
    <w:multiLevelType w:val="hybridMultilevel"/>
    <w:tmpl w:val="C9B6C7EC"/>
    <w:lvl w:ilvl="0" w:tplc="5C2C898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A"/>
    <w:rsid w:val="00003496"/>
    <w:rsid w:val="000117CC"/>
    <w:rsid w:val="00042629"/>
    <w:rsid w:val="000623FF"/>
    <w:rsid w:val="0007074C"/>
    <w:rsid w:val="000C1B1C"/>
    <w:rsid w:val="000E51FE"/>
    <w:rsid w:val="000E7961"/>
    <w:rsid w:val="00154AC7"/>
    <w:rsid w:val="001974D4"/>
    <w:rsid w:val="001B4C94"/>
    <w:rsid w:val="001F481E"/>
    <w:rsid w:val="00206CC3"/>
    <w:rsid w:val="002137DB"/>
    <w:rsid w:val="00237CED"/>
    <w:rsid w:val="002516B7"/>
    <w:rsid w:val="00252497"/>
    <w:rsid w:val="002576F3"/>
    <w:rsid w:val="002A2F63"/>
    <w:rsid w:val="002D5A0C"/>
    <w:rsid w:val="002E1EAC"/>
    <w:rsid w:val="002F4EF0"/>
    <w:rsid w:val="003577B7"/>
    <w:rsid w:val="00363389"/>
    <w:rsid w:val="00363E15"/>
    <w:rsid w:val="00375718"/>
    <w:rsid w:val="00397D0F"/>
    <w:rsid w:val="003C14DF"/>
    <w:rsid w:val="003C6D56"/>
    <w:rsid w:val="003D4170"/>
    <w:rsid w:val="003E1F66"/>
    <w:rsid w:val="003F3C9A"/>
    <w:rsid w:val="004153E2"/>
    <w:rsid w:val="00425FAE"/>
    <w:rsid w:val="00434ECB"/>
    <w:rsid w:val="004A5F08"/>
    <w:rsid w:val="004B546B"/>
    <w:rsid w:val="004F71E8"/>
    <w:rsid w:val="00513B4A"/>
    <w:rsid w:val="00517FC3"/>
    <w:rsid w:val="00520764"/>
    <w:rsid w:val="00525529"/>
    <w:rsid w:val="00533B45"/>
    <w:rsid w:val="005673D9"/>
    <w:rsid w:val="00585D08"/>
    <w:rsid w:val="0059006F"/>
    <w:rsid w:val="005919C9"/>
    <w:rsid w:val="005C0344"/>
    <w:rsid w:val="005C441C"/>
    <w:rsid w:val="005C5BA3"/>
    <w:rsid w:val="005D62F1"/>
    <w:rsid w:val="005E4585"/>
    <w:rsid w:val="00633B92"/>
    <w:rsid w:val="00636D31"/>
    <w:rsid w:val="006510AE"/>
    <w:rsid w:val="00675C64"/>
    <w:rsid w:val="00682FA2"/>
    <w:rsid w:val="006A2C4C"/>
    <w:rsid w:val="006B7D97"/>
    <w:rsid w:val="006E109B"/>
    <w:rsid w:val="006E5411"/>
    <w:rsid w:val="006F6D3A"/>
    <w:rsid w:val="00743B5C"/>
    <w:rsid w:val="00790CBD"/>
    <w:rsid w:val="00794AE7"/>
    <w:rsid w:val="007A6042"/>
    <w:rsid w:val="007F2437"/>
    <w:rsid w:val="007F4E82"/>
    <w:rsid w:val="00857D75"/>
    <w:rsid w:val="008628C4"/>
    <w:rsid w:val="0086659B"/>
    <w:rsid w:val="00871F63"/>
    <w:rsid w:val="0087478F"/>
    <w:rsid w:val="008A4836"/>
    <w:rsid w:val="008B3A1B"/>
    <w:rsid w:val="008B707B"/>
    <w:rsid w:val="008C0231"/>
    <w:rsid w:val="008D0A74"/>
    <w:rsid w:val="008F2E29"/>
    <w:rsid w:val="00905A15"/>
    <w:rsid w:val="00920E08"/>
    <w:rsid w:val="009542D2"/>
    <w:rsid w:val="0095637D"/>
    <w:rsid w:val="00962EA9"/>
    <w:rsid w:val="009747AD"/>
    <w:rsid w:val="009A5955"/>
    <w:rsid w:val="009A79FC"/>
    <w:rsid w:val="009E0997"/>
    <w:rsid w:val="00A10871"/>
    <w:rsid w:val="00A31A9A"/>
    <w:rsid w:val="00A46320"/>
    <w:rsid w:val="00A512D5"/>
    <w:rsid w:val="00A664D1"/>
    <w:rsid w:val="00A675C8"/>
    <w:rsid w:val="00A83E28"/>
    <w:rsid w:val="00A94A75"/>
    <w:rsid w:val="00AB1D18"/>
    <w:rsid w:val="00AB6E3D"/>
    <w:rsid w:val="00AF3529"/>
    <w:rsid w:val="00AF65DE"/>
    <w:rsid w:val="00AF7779"/>
    <w:rsid w:val="00B02FA1"/>
    <w:rsid w:val="00B035EC"/>
    <w:rsid w:val="00B1001E"/>
    <w:rsid w:val="00B23116"/>
    <w:rsid w:val="00B313C4"/>
    <w:rsid w:val="00B47394"/>
    <w:rsid w:val="00B544BF"/>
    <w:rsid w:val="00B66366"/>
    <w:rsid w:val="00B71F5B"/>
    <w:rsid w:val="00B82775"/>
    <w:rsid w:val="00B92567"/>
    <w:rsid w:val="00BE5946"/>
    <w:rsid w:val="00BF07DE"/>
    <w:rsid w:val="00BF0C21"/>
    <w:rsid w:val="00C01EEA"/>
    <w:rsid w:val="00C05A5F"/>
    <w:rsid w:val="00C12908"/>
    <w:rsid w:val="00C2147A"/>
    <w:rsid w:val="00C252B2"/>
    <w:rsid w:val="00C41B94"/>
    <w:rsid w:val="00C531DB"/>
    <w:rsid w:val="00C77BE6"/>
    <w:rsid w:val="00C94374"/>
    <w:rsid w:val="00C979B7"/>
    <w:rsid w:val="00CB3C5C"/>
    <w:rsid w:val="00CC7FA5"/>
    <w:rsid w:val="00CD3CCC"/>
    <w:rsid w:val="00CF5021"/>
    <w:rsid w:val="00D0042B"/>
    <w:rsid w:val="00D03B8A"/>
    <w:rsid w:val="00D137DC"/>
    <w:rsid w:val="00D244E7"/>
    <w:rsid w:val="00D378BE"/>
    <w:rsid w:val="00D46594"/>
    <w:rsid w:val="00DA322A"/>
    <w:rsid w:val="00DA7AF9"/>
    <w:rsid w:val="00DC1FC0"/>
    <w:rsid w:val="00DD16E6"/>
    <w:rsid w:val="00DE23EA"/>
    <w:rsid w:val="00DE26F7"/>
    <w:rsid w:val="00DE7CA9"/>
    <w:rsid w:val="00E027C0"/>
    <w:rsid w:val="00E20AE0"/>
    <w:rsid w:val="00E22A57"/>
    <w:rsid w:val="00E45B02"/>
    <w:rsid w:val="00E60D65"/>
    <w:rsid w:val="00E61630"/>
    <w:rsid w:val="00E82BEE"/>
    <w:rsid w:val="00E93E2B"/>
    <w:rsid w:val="00ED0FC6"/>
    <w:rsid w:val="00ED2B7E"/>
    <w:rsid w:val="00EF2A92"/>
    <w:rsid w:val="00EF6B1D"/>
    <w:rsid w:val="00F05E6E"/>
    <w:rsid w:val="00F134ED"/>
    <w:rsid w:val="00F16310"/>
    <w:rsid w:val="00F267CB"/>
    <w:rsid w:val="00FD74EC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6F3"/>
    <w:pPr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576F3"/>
    <w:rPr>
      <w:b/>
      <w:bCs/>
    </w:rPr>
  </w:style>
  <w:style w:type="paragraph" w:styleId="a5">
    <w:name w:val="No Spacing"/>
    <w:uiPriority w:val="1"/>
    <w:qFormat/>
    <w:rsid w:val="002576F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6D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Мачетова Анастасия Геннадьевна</dc:creator>
  <cp:lastModifiedBy>Конева Ольга Дмитриевна</cp:lastModifiedBy>
  <cp:revision>91</cp:revision>
  <cp:lastPrinted>2025-02-24T12:26:00Z</cp:lastPrinted>
  <dcterms:created xsi:type="dcterms:W3CDTF">2024-10-28T07:09:00Z</dcterms:created>
  <dcterms:modified xsi:type="dcterms:W3CDTF">2025-04-09T06:33:00Z</dcterms:modified>
</cp:coreProperties>
</file>