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урегулированиюконфликта интересов в ОПФРпо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E460BE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6EC2">
        <w:rPr>
          <w:rFonts w:ascii="Times New Roman" w:hAnsi="Times New Roman"/>
          <w:sz w:val="24"/>
          <w:szCs w:val="24"/>
        </w:rPr>
        <w:t>2ма</w:t>
      </w:r>
      <w:r>
        <w:rPr>
          <w:rFonts w:ascii="Times New Roman" w:hAnsi="Times New Roman"/>
          <w:sz w:val="24"/>
          <w:szCs w:val="24"/>
        </w:rPr>
        <w:t>я</w:t>
      </w:r>
      <w:r w:rsidR="001A48A5">
        <w:rPr>
          <w:rFonts w:ascii="Times New Roman" w:hAnsi="Times New Roman"/>
          <w:sz w:val="24"/>
          <w:szCs w:val="24"/>
        </w:rPr>
        <w:t xml:space="preserve"> 20</w:t>
      </w:r>
      <w:r w:rsidR="00346EC2">
        <w:rPr>
          <w:rFonts w:ascii="Times New Roman" w:hAnsi="Times New Roman"/>
          <w:sz w:val="24"/>
          <w:szCs w:val="24"/>
        </w:rPr>
        <w:t>20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0D3C48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4A3C2D" w:rsidRPr="0089018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в отношении уведомления работником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0D3C48">
        <w:rPr>
          <w:rFonts w:ascii="Times New Roman" w:hAnsi="Times New Roman"/>
          <w:sz w:val="24"/>
          <w:szCs w:val="24"/>
        </w:rPr>
        <w:t xml:space="preserve"> </w:t>
      </w:r>
      <w:r w:rsidR="00346EC2" w:rsidRPr="00346EC2">
        <w:rPr>
          <w:rFonts w:ascii="Times New Roman" w:hAnsi="Times New Roman"/>
          <w:sz w:val="24"/>
          <w:szCs w:val="24"/>
        </w:rPr>
        <w:t>работодателя</w:t>
      </w:r>
      <w:r w:rsidR="000D3C48">
        <w:rPr>
          <w:rFonts w:ascii="Times New Roman" w:hAnsi="Times New Roman"/>
          <w:sz w:val="24"/>
          <w:szCs w:val="24"/>
        </w:rPr>
        <w:t xml:space="preserve"> </w:t>
      </w:r>
      <w:r w:rsidR="004A3C2D" w:rsidRPr="004121F6">
        <w:rPr>
          <w:rFonts w:ascii="Times New Roman" w:hAnsi="Times New Roman"/>
          <w:sz w:val="24"/>
          <w:szCs w:val="24"/>
        </w:rPr>
        <w:t>о возможном возникновении конфликта интересов</w:t>
      </w:r>
      <w:r w:rsidR="004A3C2D">
        <w:rPr>
          <w:rFonts w:ascii="Times New Roman" w:hAnsi="Times New Roman"/>
          <w:sz w:val="24"/>
          <w:szCs w:val="24"/>
        </w:rPr>
        <w:t xml:space="preserve">. </w:t>
      </w:r>
    </w:p>
    <w:p w:rsidR="00B42E65" w:rsidRDefault="00B42E65" w:rsidP="00B42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0D3C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B42E65" w:rsidRDefault="00B42E65" w:rsidP="00B42E6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51AA" w:rsidRPr="00E751AA">
        <w:rPr>
          <w:rFonts w:ascii="Times New Roman" w:hAnsi="Times New Roman"/>
          <w:sz w:val="24"/>
          <w:szCs w:val="24"/>
        </w:rPr>
        <w:t xml:space="preserve">установить, что по представленной информации в настоящее время конфликт интересов у </w:t>
      </w:r>
      <w:r w:rsidR="00E751AA">
        <w:rPr>
          <w:rFonts w:ascii="Times New Roman" w:hAnsi="Times New Roman"/>
          <w:sz w:val="24"/>
          <w:szCs w:val="24"/>
        </w:rPr>
        <w:t xml:space="preserve">работника </w:t>
      </w:r>
      <w:r w:rsidR="00E751AA" w:rsidRPr="00E751AA">
        <w:rPr>
          <w:rFonts w:ascii="Times New Roman" w:hAnsi="Times New Roman"/>
          <w:sz w:val="24"/>
          <w:szCs w:val="24"/>
        </w:rPr>
        <w:t xml:space="preserve">ОПФР по Ханты-Мансийскому автономному округу – Югре </w:t>
      </w:r>
      <w:r w:rsidR="00E751AA">
        <w:rPr>
          <w:rFonts w:ascii="Times New Roman" w:hAnsi="Times New Roman"/>
          <w:sz w:val="24"/>
          <w:szCs w:val="24"/>
        </w:rPr>
        <w:t>отсутствует.</w:t>
      </w:r>
    </w:p>
    <w:p w:rsidR="004A3C2D" w:rsidRDefault="00616F48" w:rsidP="00B42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F48">
        <w:rPr>
          <w:rFonts w:ascii="Times New Roman" w:hAnsi="Times New Roman"/>
          <w:sz w:val="24"/>
          <w:szCs w:val="24"/>
        </w:rPr>
        <w:t>В</w:t>
      </w:r>
      <w:r w:rsidR="00F47340">
        <w:rPr>
          <w:rFonts w:ascii="Times New Roman" w:hAnsi="Times New Roman"/>
          <w:sz w:val="24"/>
          <w:szCs w:val="24"/>
        </w:rPr>
        <w:t>о</w:t>
      </w:r>
      <w:r w:rsidR="000D3C48">
        <w:rPr>
          <w:rFonts w:ascii="Times New Roman" w:hAnsi="Times New Roman"/>
          <w:sz w:val="24"/>
          <w:szCs w:val="24"/>
        </w:rPr>
        <w:t xml:space="preserve"> </w:t>
      </w:r>
      <w:r w:rsidR="00F47340" w:rsidRPr="00616F48">
        <w:rPr>
          <w:rFonts w:ascii="Times New Roman" w:hAnsi="Times New Roman"/>
          <w:sz w:val="24"/>
          <w:szCs w:val="24"/>
        </w:rPr>
        <w:t>избежани</w:t>
      </w:r>
      <w:r w:rsidR="00F47340">
        <w:rPr>
          <w:rFonts w:ascii="Times New Roman" w:hAnsi="Times New Roman"/>
          <w:sz w:val="24"/>
          <w:szCs w:val="24"/>
        </w:rPr>
        <w:t>е</w:t>
      </w:r>
      <w:r w:rsidRPr="00616F48">
        <w:rPr>
          <w:rFonts w:ascii="Times New Roman" w:hAnsi="Times New Roman"/>
          <w:sz w:val="24"/>
          <w:szCs w:val="24"/>
        </w:rPr>
        <w:t xml:space="preserve"> конфликта интересов в дальнейшем рекомендовать работнику передать принадлежащие акции в доверительное управление в соответствии с законодательством Российской Федерации.</w:t>
      </w:r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0C" w:rsidRDefault="00F84D0C" w:rsidP="007505E3">
      <w:pPr>
        <w:spacing w:after="0" w:line="240" w:lineRule="auto"/>
      </w:pPr>
      <w:r>
        <w:separator/>
      </w:r>
    </w:p>
  </w:endnote>
  <w:endnote w:type="continuationSeparator" w:id="1">
    <w:p w:rsidR="00F84D0C" w:rsidRDefault="00F84D0C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9542DC">
        <w:pPr>
          <w:pStyle w:val="a9"/>
          <w:jc w:val="right"/>
        </w:pPr>
        <w:r>
          <w:fldChar w:fldCharType="begin"/>
        </w:r>
        <w:r w:rsidR="001764AF">
          <w:instrText xml:space="preserve"> PAGE   \* MERGEFORMAT </w:instrText>
        </w:r>
        <w:r>
          <w:fldChar w:fldCharType="separate"/>
        </w:r>
        <w:r w:rsidR="000D3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0C" w:rsidRDefault="00F84D0C" w:rsidP="007505E3">
      <w:pPr>
        <w:spacing w:after="0" w:line="240" w:lineRule="auto"/>
      </w:pPr>
      <w:r>
        <w:separator/>
      </w:r>
    </w:p>
  </w:footnote>
  <w:footnote w:type="continuationSeparator" w:id="1">
    <w:p w:rsidR="00F84D0C" w:rsidRDefault="00F84D0C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3C48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764AF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46EC2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16F48"/>
    <w:rsid w:val="00625538"/>
    <w:rsid w:val="006267BA"/>
    <w:rsid w:val="006418A2"/>
    <w:rsid w:val="00641CB1"/>
    <w:rsid w:val="0064242B"/>
    <w:rsid w:val="00654A40"/>
    <w:rsid w:val="00661267"/>
    <w:rsid w:val="00664B2A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542D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4E48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0BE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751AA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5A9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47340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4D0C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5671-9479-4DF8-B575-65B9C1CF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0270002201</cp:lastModifiedBy>
  <cp:revision>2</cp:revision>
  <cp:lastPrinted>2020-03-24T08:03:00Z</cp:lastPrinted>
  <dcterms:created xsi:type="dcterms:W3CDTF">2020-05-14T03:59:00Z</dcterms:created>
  <dcterms:modified xsi:type="dcterms:W3CDTF">2020-05-14T03:59:00Z</dcterms:modified>
</cp:coreProperties>
</file>