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2E" w:rsidRPr="00361892" w:rsidRDefault="00B6292E" w:rsidP="00361892">
      <w:pPr>
        <w:jc w:val="center"/>
        <w:rPr>
          <w:b/>
          <w:sz w:val="28"/>
          <w:szCs w:val="28"/>
        </w:rPr>
      </w:pPr>
      <w:r w:rsidRPr="00361892">
        <w:rPr>
          <w:b/>
          <w:sz w:val="28"/>
          <w:szCs w:val="28"/>
        </w:rPr>
        <w:t xml:space="preserve">Заседание Комиссии государственного учреждения – Отделения Пенсионного фонда Российской Федерации по Чукотскому автономному округу по соблюдению требований к служебному поведению </w:t>
      </w:r>
      <w:r w:rsidRPr="00361892">
        <w:rPr>
          <w:b/>
          <w:sz w:val="28"/>
          <w:szCs w:val="28"/>
        </w:rPr>
        <w:br/>
        <w:t xml:space="preserve">и урегулированию конфликта интересов от </w:t>
      </w:r>
      <w:r w:rsidR="003473B5">
        <w:rPr>
          <w:b/>
          <w:sz w:val="28"/>
          <w:szCs w:val="28"/>
        </w:rPr>
        <w:t>1</w:t>
      </w:r>
      <w:r w:rsidRPr="00361892">
        <w:rPr>
          <w:b/>
          <w:sz w:val="28"/>
          <w:szCs w:val="28"/>
        </w:rPr>
        <w:t xml:space="preserve">0 </w:t>
      </w:r>
      <w:r w:rsidR="003473B5">
        <w:rPr>
          <w:b/>
          <w:sz w:val="28"/>
          <w:szCs w:val="28"/>
        </w:rPr>
        <w:t>ок</w:t>
      </w:r>
      <w:r w:rsidRPr="00361892">
        <w:rPr>
          <w:b/>
          <w:sz w:val="28"/>
          <w:szCs w:val="28"/>
        </w:rPr>
        <w:t>тября 201</w:t>
      </w:r>
      <w:r w:rsidR="003473B5">
        <w:rPr>
          <w:b/>
          <w:sz w:val="28"/>
          <w:szCs w:val="28"/>
        </w:rPr>
        <w:t>4</w:t>
      </w:r>
      <w:r w:rsidRPr="00361892">
        <w:rPr>
          <w:b/>
          <w:sz w:val="28"/>
          <w:szCs w:val="28"/>
        </w:rPr>
        <w:t xml:space="preserve"> года</w:t>
      </w:r>
    </w:p>
    <w:p w:rsidR="00B6292E" w:rsidRPr="001209D2" w:rsidRDefault="00B6292E" w:rsidP="00B6292E">
      <w:pPr>
        <w:ind w:firstLine="709"/>
        <w:jc w:val="center"/>
        <w:rPr>
          <w:b/>
          <w:sz w:val="28"/>
          <w:szCs w:val="28"/>
        </w:rPr>
      </w:pPr>
    </w:p>
    <w:p w:rsidR="00B6292E" w:rsidRPr="003C604C" w:rsidRDefault="006134C0" w:rsidP="00B6292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 ок</w:t>
      </w:r>
      <w:r w:rsidR="00B6292E">
        <w:rPr>
          <w:sz w:val="26"/>
          <w:szCs w:val="26"/>
        </w:rPr>
        <w:t>тября</w:t>
      </w:r>
      <w:r w:rsidR="00B6292E" w:rsidRPr="003C604C">
        <w:rPr>
          <w:sz w:val="26"/>
          <w:szCs w:val="26"/>
        </w:rPr>
        <w:t xml:space="preserve"> 201</w:t>
      </w:r>
      <w:r>
        <w:rPr>
          <w:sz w:val="26"/>
          <w:szCs w:val="26"/>
        </w:rPr>
        <w:t>4</w:t>
      </w:r>
      <w:r w:rsidR="00B6292E" w:rsidRPr="003C604C">
        <w:rPr>
          <w:sz w:val="26"/>
          <w:szCs w:val="26"/>
        </w:rPr>
        <w:t xml:space="preserve"> года состоялось заседание Комиссии </w:t>
      </w:r>
      <w:r w:rsidR="00B6292E">
        <w:rPr>
          <w:sz w:val="26"/>
          <w:szCs w:val="26"/>
        </w:rPr>
        <w:t xml:space="preserve">государственного учреждения – Отделения </w:t>
      </w:r>
      <w:r w:rsidR="00B6292E" w:rsidRPr="003C604C">
        <w:rPr>
          <w:sz w:val="26"/>
          <w:szCs w:val="26"/>
        </w:rPr>
        <w:t xml:space="preserve">Пенсионного фонда Российской Федерации </w:t>
      </w:r>
      <w:r w:rsidR="00B6292E">
        <w:rPr>
          <w:sz w:val="26"/>
          <w:szCs w:val="26"/>
        </w:rPr>
        <w:t xml:space="preserve">по Чукотскому автономному округу </w:t>
      </w:r>
      <w:r w:rsidR="00B6292E" w:rsidRPr="003C604C">
        <w:rPr>
          <w:sz w:val="26"/>
          <w:szCs w:val="26"/>
        </w:rPr>
        <w:t xml:space="preserve">по соблюдению требований к служебному поведению и урегулированию конфликта интересов (далее – Комиссия </w:t>
      </w:r>
      <w:r w:rsidR="00B6292E">
        <w:rPr>
          <w:sz w:val="26"/>
          <w:szCs w:val="26"/>
        </w:rPr>
        <w:t>Отделения</w:t>
      </w:r>
      <w:r w:rsidR="00B6292E" w:rsidRPr="003C604C">
        <w:rPr>
          <w:sz w:val="26"/>
          <w:szCs w:val="26"/>
        </w:rPr>
        <w:t>).</w:t>
      </w:r>
    </w:p>
    <w:p w:rsidR="00B6292E" w:rsidRPr="003C604C" w:rsidRDefault="00B6292E" w:rsidP="00B6292E">
      <w:pPr>
        <w:spacing w:line="312" w:lineRule="auto"/>
        <w:ind w:firstLine="708"/>
        <w:jc w:val="both"/>
        <w:rPr>
          <w:sz w:val="26"/>
          <w:szCs w:val="26"/>
        </w:rPr>
      </w:pPr>
      <w:r w:rsidRPr="003C604C">
        <w:rPr>
          <w:sz w:val="26"/>
          <w:szCs w:val="26"/>
        </w:rPr>
        <w:t xml:space="preserve">Повестка дня заседания Комиссии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 xml:space="preserve"> включала: </w:t>
      </w:r>
    </w:p>
    <w:p w:rsidR="00B6292E" w:rsidRPr="003C604C" w:rsidRDefault="00B6292E" w:rsidP="00B6292E">
      <w:pPr>
        <w:numPr>
          <w:ilvl w:val="0"/>
          <w:numId w:val="1"/>
        </w:numPr>
        <w:spacing w:line="312" w:lineRule="auto"/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Pr="003C604C">
        <w:rPr>
          <w:sz w:val="26"/>
          <w:szCs w:val="26"/>
        </w:rPr>
        <w:t xml:space="preserve"> приняти</w:t>
      </w:r>
      <w:r>
        <w:rPr>
          <w:sz w:val="26"/>
          <w:szCs w:val="26"/>
        </w:rPr>
        <w:t>я</w:t>
      </w:r>
      <w:r w:rsidRPr="003C604C">
        <w:rPr>
          <w:sz w:val="26"/>
          <w:szCs w:val="26"/>
        </w:rPr>
        <w:t xml:space="preserve"> решения о голосовании </w:t>
      </w:r>
      <w:r>
        <w:rPr>
          <w:sz w:val="26"/>
          <w:szCs w:val="26"/>
        </w:rPr>
        <w:t xml:space="preserve">членов </w:t>
      </w:r>
      <w:r w:rsidRPr="003C604C">
        <w:rPr>
          <w:sz w:val="26"/>
          <w:szCs w:val="26"/>
        </w:rPr>
        <w:t>Комисси</w:t>
      </w:r>
      <w:r>
        <w:rPr>
          <w:sz w:val="26"/>
          <w:szCs w:val="26"/>
        </w:rPr>
        <w:t>и</w:t>
      </w:r>
      <w:r w:rsidRPr="003C604C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 xml:space="preserve">. </w:t>
      </w:r>
    </w:p>
    <w:p w:rsidR="00B6292E" w:rsidRPr="003C604C" w:rsidRDefault="00B6292E" w:rsidP="00B6292E">
      <w:pPr>
        <w:spacing w:line="312" w:lineRule="auto"/>
        <w:ind w:firstLine="708"/>
        <w:jc w:val="both"/>
        <w:rPr>
          <w:sz w:val="26"/>
          <w:szCs w:val="26"/>
        </w:rPr>
      </w:pPr>
      <w:r w:rsidRPr="003C604C">
        <w:rPr>
          <w:sz w:val="26"/>
          <w:szCs w:val="26"/>
        </w:rPr>
        <w:t>Вопрос рассматривался в соответствии с п. 24 Положения о Комисси</w:t>
      </w:r>
      <w:r>
        <w:rPr>
          <w:sz w:val="26"/>
          <w:szCs w:val="26"/>
        </w:rPr>
        <w:t>ях</w:t>
      </w:r>
      <w:r w:rsidRPr="003C60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территориальных органов </w:t>
      </w:r>
      <w:r w:rsidRPr="003C604C">
        <w:rPr>
          <w:sz w:val="26"/>
          <w:szCs w:val="26"/>
        </w:rPr>
        <w:t>П</w:t>
      </w:r>
      <w:r>
        <w:rPr>
          <w:sz w:val="26"/>
          <w:szCs w:val="26"/>
        </w:rPr>
        <w:t xml:space="preserve">енсионного фонда </w:t>
      </w:r>
      <w:r w:rsidRPr="003C604C">
        <w:rPr>
          <w:sz w:val="26"/>
          <w:szCs w:val="26"/>
        </w:rPr>
        <w:t>Р</w:t>
      </w:r>
      <w:r>
        <w:rPr>
          <w:sz w:val="26"/>
          <w:szCs w:val="26"/>
        </w:rPr>
        <w:t>оссийской Федерации по соблюдению требований к служебному поведению и урегулированию конфликта интересов</w:t>
      </w:r>
      <w:r w:rsidRPr="003C604C">
        <w:rPr>
          <w:sz w:val="26"/>
          <w:szCs w:val="26"/>
        </w:rPr>
        <w:t xml:space="preserve"> (постановление П</w:t>
      </w:r>
      <w:r>
        <w:rPr>
          <w:sz w:val="26"/>
          <w:szCs w:val="26"/>
        </w:rPr>
        <w:t>равления ПФР от 11.06.2013 № 137</w:t>
      </w:r>
      <w:r w:rsidRPr="003C604C">
        <w:rPr>
          <w:sz w:val="26"/>
          <w:szCs w:val="26"/>
        </w:rPr>
        <w:t>п)</w:t>
      </w:r>
      <w:r>
        <w:rPr>
          <w:sz w:val="26"/>
          <w:szCs w:val="26"/>
        </w:rPr>
        <w:t xml:space="preserve"> (далее - </w:t>
      </w:r>
      <w:r>
        <w:rPr>
          <w:rFonts w:eastAsia="Calibri"/>
          <w:sz w:val="26"/>
          <w:szCs w:val="26"/>
        </w:rPr>
        <w:t>Положение</w:t>
      </w:r>
      <w:r w:rsidRPr="003C604C">
        <w:rPr>
          <w:rFonts w:eastAsia="Calibri"/>
          <w:sz w:val="26"/>
          <w:szCs w:val="26"/>
        </w:rPr>
        <w:t xml:space="preserve"> о Комиссии</w:t>
      </w:r>
      <w:r>
        <w:rPr>
          <w:rFonts w:eastAsia="Calibri"/>
          <w:sz w:val="26"/>
          <w:szCs w:val="26"/>
        </w:rPr>
        <w:t>)</w:t>
      </w:r>
      <w:r w:rsidRPr="003C604C">
        <w:rPr>
          <w:sz w:val="26"/>
          <w:szCs w:val="26"/>
        </w:rPr>
        <w:t>.</w:t>
      </w:r>
    </w:p>
    <w:p w:rsidR="00B6292E" w:rsidRPr="003C604C" w:rsidRDefault="00B6292E" w:rsidP="00B6292E">
      <w:pPr>
        <w:tabs>
          <w:tab w:val="left" w:pos="709"/>
        </w:tabs>
        <w:autoSpaceDE w:val="0"/>
        <w:autoSpaceDN w:val="0"/>
        <w:adjustRightInd w:val="0"/>
        <w:spacing w:line="336" w:lineRule="auto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2.</w:t>
      </w:r>
      <w:r w:rsidRPr="00BD3FE7">
        <w:rPr>
          <w:sz w:val="26"/>
          <w:szCs w:val="26"/>
        </w:rPr>
        <w:t xml:space="preserve"> </w:t>
      </w:r>
      <w:r w:rsidR="006134C0" w:rsidRPr="006134C0">
        <w:rPr>
          <w:sz w:val="26"/>
          <w:szCs w:val="26"/>
        </w:rPr>
        <w:t>Рассмотрение Представления прокурора Чукотского автономного округа от 18.09.2014 года «Об устранении нарушений законодательства о противодействии коррупции и законодательства о закупках товаров, работ, услуг для обеспечения государственных нужд» (далее – Представление) в части представления работниками Отделения недостоверных или неполных сведений о доходах, об имуществе и обязательствах имущественного характера</w:t>
      </w:r>
      <w:r w:rsidR="006134C0">
        <w:rPr>
          <w:sz w:val="26"/>
          <w:szCs w:val="26"/>
        </w:rPr>
        <w:t>.</w:t>
      </w:r>
    </w:p>
    <w:p w:rsidR="00B6292E" w:rsidRPr="003C604C" w:rsidRDefault="00B6292E" w:rsidP="00B6292E">
      <w:pPr>
        <w:tabs>
          <w:tab w:val="left" w:pos="709"/>
        </w:tabs>
        <w:autoSpaceDE w:val="0"/>
        <w:autoSpaceDN w:val="0"/>
        <w:adjustRightInd w:val="0"/>
        <w:spacing w:line="336" w:lineRule="auto"/>
        <w:ind w:firstLine="567"/>
        <w:jc w:val="both"/>
        <w:rPr>
          <w:sz w:val="26"/>
          <w:szCs w:val="26"/>
        </w:rPr>
      </w:pPr>
      <w:r w:rsidRPr="003C604C">
        <w:rPr>
          <w:sz w:val="26"/>
          <w:szCs w:val="26"/>
        </w:rPr>
        <w:t xml:space="preserve">По итогам заседания Комиссии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 xml:space="preserve"> приняты следующие решения:</w:t>
      </w:r>
    </w:p>
    <w:p w:rsidR="00B6292E" w:rsidRDefault="00B6292E" w:rsidP="00B6292E">
      <w:pPr>
        <w:pStyle w:val="1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C604C">
        <w:rPr>
          <w:rFonts w:ascii="Times New Roman" w:hAnsi="Times New Roman"/>
          <w:sz w:val="26"/>
          <w:szCs w:val="26"/>
        </w:rPr>
        <w:t xml:space="preserve">1. </w:t>
      </w:r>
      <w:r w:rsidRPr="0016118C">
        <w:rPr>
          <w:rFonts w:ascii="Times New Roman" w:hAnsi="Times New Roman"/>
          <w:sz w:val="26"/>
          <w:szCs w:val="26"/>
        </w:rPr>
        <w:t>По первому вопросу повестки дня заседания выступил Председатель Комисси</w:t>
      </w:r>
      <w:r>
        <w:rPr>
          <w:rFonts w:ascii="Times New Roman" w:hAnsi="Times New Roman"/>
          <w:sz w:val="26"/>
          <w:szCs w:val="26"/>
        </w:rPr>
        <w:t xml:space="preserve">и Отделения </w:t>
      </w:r>
      <w:r w:rsidRPr="0016118C">
        <w:rPr>
          <w:rFonts w:ascii="Times New Roman" w:hAnsi="Times New Roman"/>
          <w:sz w:val="26"/>
          <w:szCs w:val="26"/>
        </w:rPr>
        <w:t xml:space="preserve">с предложением об определении порядка принятия Комиссией </w:t>
      </w:r>
      <w:r>
        <w:rPr>
          <w:rFonts w:ascii="Times New Roman" w:hAnsi="Times New Roman"/>
          <w:sz w:val="26"/>
          <w:szCs w:val="26"/>
        </w:rPr>
        <w:t>Отделения</w:t>
      </w:r>
      <w:r w:rsidRPr="0016118C">
        <w:rPr>
          <w:rFonts w:ascii="Times New Roman" w:hAnsi="Times New Roman"/>
          <w:sz w:val="26"/>
          <w:szCs w:val="26"/>
        </w:rPr>
        <w:t xml:space="preserve"> решений по всем рассматриваемым вопросам путем открытого голосования простым большинством голосов присутствующих на заседании членов Комиссии </w:t>
      </w:r>
      <w:r>
        <w:rPr>
          <w:rFonts w:ascii="Times New Roman" w:hAnsi="Times New Roman"/>
          <w:sz w:val="26"/>
          <w:szCs w:val="26"/>
        </w:rPr>
        <w:t>Отделения</w:t>
      </w:r>
      <w:r w:rsidRPr="0016118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604C">
        <w:rPr>
          <w:rFonts w:ascii="Times New Roman" w:hAnsi="Times New Roman"/>
          <w:sz w:val="26"/>
          <w:szCs w:val="26"/>
        </w:rPr>
        <w:t>Принято единогласно.</w:t>
      </w:r>
    </w:p>
    <w:p w:rsidR="00B6292E" w:rsidRPr="00B6292E" w:rsidRDefault="00B6292E" w:rsidP="00B6292E">
      <w:pPr>
        <w:pStyle w:val="1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6292E">
        <w:rPr>
          <w:rFonts w:ascii="Times New Roman" w:hAnsi="Times New Roman"/>
          <w:sz w:val="26"/>
          <w:szCs w:val="26"/>
        </w:rPr>
        <w:t>2. По второму вопросу единогласно приняты решения:</w:t>
      </w:r>
    </w:p>
    <w:p w:rsidR="00B6292E" w:rsidRDefault="00B6292E" w:rsidP="00B6292E">
      <w:pPr>
        <w:tabs>
          <w:tab w:val="left" w:pos="993"/>
        </w:tabs>
        <w:autoSpaceDE w:val="0"/>
        <w:autoSpaceDN w:val="0"/>
        <w:adjustRightInd w:val="0"/>
        <w:spacing w:line="336" w:lineRule="auto"/>
        <w:ind w:firstLine="680"/>
        <w:jc w:val="both"/>
        <w:rPr>
          <w:sz w:val="26"/>
          <w:szCs w:val="26"/>
        </w:rPr>
      </w:pPr>
      <w:r w:rsidRPr="003C604C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в отношении 1 </w:t>
      </w:r>
      <w:r w:rsidRPr="00947E28">
        <w:rPr>
          <w:sz w:val="26"/>
          <w:szCs w:val="26"/>
        </w:rPr>
        <w:t>работник</w:t>
      </w:r>
      <w:r w:rsidR="006B0A74">
        <w:rPr>
          <w:sz w:val="26"/>
          <w:szCs w:val="26"/>
        </w:rPr>
        <w:t>а</w:t>
      </w:r>
      <w:r w:rsidRPr="00947E28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Отделения</w:t>
      </w:r>
      <w:r w:rsidRPr="00947E2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</w:t>
      </w:r>
      <w:r w:rsidRPr="004454F0">
        <w:rPr>
          <w:sz w:val="26"/>
          <w:szCs w:val="26"/>
        </w:rPr>
        <w:t>подпунктом «</w:t>
      </w:r>
      <w:r w:rsidR="006B0A74">
        <w:rPr>
          <w:sz w:val="26"/>
          <w:szCs w:val="26"/>
        </w:rPr>
        <w:t>а</w:t>
      </w:r>
      <w:r w:rsidRPr="004454F0">
        <w:rPr>
          <w:sz w:val="26"/>
          <w:szCs w:val="26"/>
        </w:rPr>
        <w:t xml:space="preserve">» пункта 16 </w:t>
      </w:r>
      <w:r>
        <w:rPr>
          <w:sz w:val="26"/>
          <w:szCs w:val="26"/>
        </w:rPr>
        <w:t>Положения о комиссии установлено, что</w:t>
      </w:r>
      <w:r w:rsidRPr="00947E28">
        <w:rPr>
          <w:sz w:val="26"/>
          <w:szCs w:val="26"/>
        </w:rPr>
        <w:t xml:space="preserve"> сведения о </w:t>
      </w:r>
      <w:r w:rsidR="006B0A74">
        <w:rPr>
          <w:sz w:val="26"/>
          <w:szCs w:val="26"/>
        </w:rPr>
        <w:t xml:space="preserve">доходах, об имуществе и обязательствах имущественного характера являются </w:t>
      </w:r>
      <w:r>
        <w:rPr>
          <w:sz w:val="26"/>
          <w:szCs w:val="26"/>
        </w:rPr>
        <w:t>достоверными и полными</w:t>
      </w:r>
      <w:r w:rsidR="006B0A74">
        <w:rPr>
          <w:sz w:val="26"/>
          <w:szCs w:val="26"/>
        </w:rPr>
        <w:t>;</w:t>
      </w:r>
    </w:p>
    <w:p w:rsidR="006B0A74" w:rsidRPr="006B0A74" w:rsidRDefault="006B0A74" w:rsidP="006B0A74">
      <w:pPr>
        <w:tabs>
          <w:tab w:val="left" w:pos="993"/>
        </w:tabs>
        <w:autoSpaceDE w:val="0"/>
        <w:autoSpaceDN w:val="0"/>
        <w:adjustRightInd w:val="0"/>
        <w:spacing w:line="336" w:lineRule="auto"/>
        <w:ind w:firstLine="680"/>
        <w:jc w:val="both"/>
        <w:rPr>
          <w:sz w:val="26"/>
          <w:szCs w:val="26"/>
        </w:rPr>
      </w:pPr>
      <w:r w:rsidRPr="006B0A7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6B0A74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6</w:t>
      </w:r>
      <w:r w:rsidRPr="006B0A74">
        <w:rPr>
          <w:sz w:val="26"/>
          <w:szCs w:val="26"/>
        </w:rPr>
        <w:t xml:space="preserve"> работников Отделения, в соответствии с подпунктом «б» пункта 16 Положения о комиссии установлено, что сведения о доходах, об имуществе и обязательствах имущественного характера отражены недостоверными или неполными, нарушения </w:t>
      </w:r>
      <w:bookmarkStart w:id="0" w:name="_GoBack"/>
      <w:bookmarkEnd w:id="0"/>
      <w:r w:rsidRPr="006B0A74">
        <w:rPr>
          <w:sz w:val="26"/>
          <w:szCs w:val="26"/>
        </w:rPr>
        <w:t xml:space="preserve">считать </w:t>
      </w:r>
      <w:r>
        <w:rPr>
          <w:sz w:val="26"/>
          <w:szCs w:val="26"/>
        </w:rPr>
        <w:t xml:space="preserve">не </w:t>
      </w:r>
      <w:r w:rsidRPr="006B0A74">
        <w:rPr>
          <w:sz w:val="26"/>
          <w:szCs w:val="26"/>
        </w:rPr>
        <w:t>существенными</w:t>
      </w:r>
      <w:r>
        <w:rPr>
          <w:sz w:val="26"/>
          <w:szCs w:val="26"/>
        </w:rPr>
        <w:t>.</w:t>
      </w:r>
    </w:p>
    <w:p w:rsidR="008E5B12" w:rsidRDefault="008E5B12"/>
    <w:sectPr w:rsidR="008E5B12" w:rsidSect="00361892">
      <w:headerReference w:type="even" r:id="rId7"/>
      <w:headerReference w:type="first" r:id="rId8"/>
      <w:pgSz w:w="11906" w:h="16838"/>
      <w:pgMar w:top="993" w:right="850" w:bottom="851" w:left="1701" w:header="27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F7" w:rsidRDefault="006B79F7">
      <w:r>
        <w:separator/>
      </w:r>
    </w:p>
  </w:endnote>
  <w:endnote w:type="continuationSeparator" w:id="0">
    <w:p w:rsidR="006B79F7" w:rsidRDefault="006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F7" w:rsidRDefault="006B79F7">
      <w:r>
        <w:separator/>
      </w:r>
    </w:p>
  </w:footnote>
  <w:footnote w:type="continuationSeparator" w:id="0">
    <w:p w:rsidR="006B79F7" w:rsidRDefault="006B7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1A" w:rsidRDefault="00B6292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t>1</w:t>
    </w:r>
  </w:p>
  <w:p w:rsidR="00435F1A" w:rsidRDefault="006B79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9F" w:rsidRDefault="006B79F7">
    <w:pPr>
      <w:pStyle w:val="a4"/>
      <w:jc w:val="center"/>
    </w:pPr>
  </w:p>
  <w:p w:rsidR="0016279F" w:rsidRDefault="006B79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2636"/>
    <w:multiLevelType w:val="hybridMultilevel"/>
    <w:tmpl w:val="F4BEDDB6"/>
    <w:lvl w:ilvl="0" w:tplc="447A8A02">
      <w:start w:val="2"/>
      <w:numFmt w:val="bullet"/>
      <w:lvlText w:val="–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BC"/>
    <w:rsid w:val="000C4955"/>
    <w:rsid w:val="001F7D6B"/>
    <w:rsid w:val="003473B5"/>
    <w:rsid w:val="00361892"/>
    <w:rsid w:val="006134C0"/>
    <w:rsid w:val="006B0A74"/>
    <w:rsid w:val="006B79F7"/>
    <w:rsid w:val="006E71BC"/>
    <w:rsid w:val="008E5B12"/>
    <w:rsid w:val="00B6292E"/>
    <w:rsid w:val="00C4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87F7E-9B95-4161-B044-0E268838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B6292E"/>
  </w:style>
  <w:style w:type="paragraph" w:styleId="a4">
    <w:name w:val="header"/>
    <w:basedOn w:val="a"/>
    <w:link w:val="a5"/>
    <w:uiPriority w:val="99"/>
    <w:rsid w:val="00B629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6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62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6B0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Алла Викторовна</dc:creator>
  <cp:keywords/>
  <dc:description/>
  <cp:lastModifiedBy>Федоровцева Инна Юрьевна</cp:lastModifiedBy>
  <cp:revision>3</cp:revision>
  <cp:lastPrinted>2019-12-23T03:00:00Z</cp:lastPrinted>
  <dcterms:created xsi:type="dcterms:W3CDTF">2019-12-23T04:41:00Z</dcterms:created>
  <dcterms:modified xsi:type="dcterms:W3CDTF">2019-12-23T21:09:00Z</dcterms:modified>
</cp:coreProperties>
</file>