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0" w:after="0"/>
        <w:jc w:val="right"/>
        <w:rPr/>
      </w:pPr>
      <w:r>
        <w:rPr>
          <w:rFonts w:cs="Cambria" w:ascii="Cambria" w:hAnsi="Cambria"/>
          <w:b/>
          <w:sz w:val="28"/>
          <w:szCs w:val="28"/>
        </w:rPr>
        <w:t>Приложение</w:t>
      </w:r>
      <w:r>
        <w:rPr>
          <w:rFonts w:ascii="Baskerville Old Face" w:hAnsi="Baskerville Old Face"/>
          <w:b/>
          <w:sz w:val="28"/>
          <w:szCs w:val="28"/>
        </w:rPr>
        <w:t xml:space="preserve"> 4</w:t>
      </w:r>
    </w:p>
    <w:p>
      <w:pPr>
        <w:pStyle w:val="1"/>
        <w:spacing w:before="0" w:after="0"/>
        <w:jc w:val="right"/>
        <w:rPr/>
      </w:pP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cs="Cambria" w:ascii="Cambria" w:hAnsi="Cambria"/>
          <w:b/>
          <w:sz w:val="28"/>
          <w:szCs w:val="28"/>
        </w:rPr>
        <w:t>к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cs="Cambria" w:ascii="Cambria" w:hAnsi="Cambria"/>
          <w:b/>
          <w:sz w:val="28"/>
          <w:szCs w:val="28"/>
        </w:rPr>
        <w:t>приказу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cs="Cambria" w:ascii="Cambria" w:hAnsi="Cambria"/>
          <w:b/>
          <w:sz w:val="28"/>
          <w:szCs w:val="28"/>
        </w:rPr>
        <w:t>ОСФР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cs="Cambria" w:ascii="Cambria" w:hAnsi="Cambria"/>
          <w:b/>
          <w:sz w:val="28"/>
          <w:szCs w:val="28"/>
        </w:rPr>
        <w:t>по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cs="Cambria" w:ascii="Cambria" w:hAnsi="Cambria"/>
          <w:b/>
          <w:sz w:val="28"/>
          <w:szCs w:val="28"/>
        </w:rPr>
        <w:t>Республике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cs="Cambria" w:ascii="Cambria" w:hAnsi="Cambria"/>
          <w:b/>
          <w:sz w:val="28"/>
          <w:szCs w:val="28"/>
        </w:rPr>
        <w:t>Бурятия</w:t>
      </w:r>
    </w:p>
    <w:p>
      <w:pPr>
        <w:pStyle w:val="1"/>
        <w:spacing w:before="0" w:after="0"/>
        <w:jc w:val="right"/>
        <w:rPr/>
      </w:pP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cs="Cambria" w:ascii="Cambria" w:hAnsi="Cambria"/>
          <w:b/>
          <w:sz w:val="28"/>
          <w:szCs w:val="28"/>
        </w:rPr>
        <w:t>от</w:t>
      </w:r>
      <w:r>
        <w:rPr>
          <w:rFonts w:ascii="Baskerville Old Face" w:hAnsi="Baskerville Old Face"/>
          <w:b/>
          <w:sz w:val="28"/>
          <w:szCs w:val="28"/>
        </w:rPr>
        <w:t xml:space="preserve"> «_15_»_</w:t>
      </w:r>
      <w:r>
        <w:rPr>
          <w:rFonts w:cs="Times New Roman" w:ascii="Times New Roman" w:hAnsi="Times New Roman"/>
          <w:b/>
          <w:sz w:val="28"/>
          <w:szCs w:val="28"/>
        </w:rPr>
        <w:t>июня</w:t>
      </w:r>
      <w:r>
        <w:rPr>
          <w:rFonts w:ascii="Baskerville Old Face" w:hAnsi="Baskerville Old Face"/>
          <w:b/>
          <w:sz w:val="28"/>
          <w:szCs w:val="28"/>
        </w:rPr>
        <w:t xml:space="preserve">_2023 </w:t>
      </w:r>
      <w:r>
        <w:rPr>
          <w:rFonts w:cs="Times New Roman" w:ascii="Times New Roman" w:hAnsi="Times New Roman"/>
          <w:b/>
          <w:sz w:val="28"/>
          <w:szCs w:val="28"/>
        </w:rPr>
        <w:t>№_403</w:t>
      </w: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-од_</w:t>
      </w:r>
    </w:p>
    <w:p>
      <w:pPr>
        <w:pStyle w:val="Style15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15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15"/>
        <w:jc w:val="center"/>
        <w:rPr/>
      </w:pPr>
      <w:r>
        <w:rPr>
          <w:b/>
          <w:bCs/>
        </w:rPr>
        <w:t xml:space="preserve">План работы Центра общения старшего поколения Клиентской службы (на правах отдела) в г.Северобайкальск и Северо-Байкальском районе на </w:t>
      </w:r>
      <w:r>
        <w:rPr>
          <w:b/>
          <w:bCs/>
          <w:lang w:val="ru-RU"/>
        </w:rPr>
        <w:t>март</w:t>
      </w:r>
      <w:r>
        <w:rPr>
          <w:b/>
          <w:bCs/>
        </w:rPr>
        <w:t xml:space="preserve"> 2025 года</w:t>
      </w:r>
    </w:p>
    <w:p>
      <w:pPr>
        <w:pStyle w:val="Style15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15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645" w:type="dxa"/>
        <w:jc w:val="left"/>
        <w:tblInd w:w="1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000"/>
      </w:tblPr>
      <w:tblGrid>
        <w:gridCol w:w="570"/>
        <w:gridCol w:w="3285"/>
        <w:gridCol w:w="2095"/>
        <w:gridCol w:w="1640"/>
        <w:gridCol w:w="2055"/>
      </w:tblGrid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Наименование мероприятия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Место проведения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Дата проведения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Ответственный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1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Проведение мероприятий по социальной поддержке ветеранов, пенсионеров, вдов, детей погибщих военнослужащих при исполнении воинского долга на СВО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 xml:space="preserve">Администрация МО г.Северобайкальск 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В течение года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pacing w:before="0" w:after="160"/>
              <w:rPr/>
            </w:pPr>
            <w:r>
              <w:rPr/>
              <w:t>Совет ветеранов, Северный отдел СЗН, Клиентская служба СФР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2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Организация взаимодействия с общественными организациями с целью проведения совместных мероприятий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ЦОСП КС г.Северобайкальск и Северо-Байкальском районе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>
                <w:b w:val="false"/>
                <w:bCs w:val="false"/>
                <w:lang w:val="ru-RU"/>
              </w:rPr>
              <w:t>март</w:t>
            </w:r>
            <w:r>
              <w:rPr>
                <w:b w:val="false"/>
                <w:bCs w:val="false"/>
              </w:rPr>
              <w:t xml:space="preserve"> 2025 г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rPr/>
            </w:pPr>
            <w:r>
              <w:rPr/>
              <w:t>Руководитель КС Доржиева Г.К.</w:t>
            </w:r>
          </w:p>
          <w:p>
            <w:pPr>
              <w:pStyle w:val="Style20"/>
              <w:rPr/>
            </w:pPr>
            <w:r>
              <w:rPr/>
              <w:t>Старший инспектор КС Михалюк А.И.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3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Проведение анкетирования для планирования новых мероприятий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КС в г.Северобайкальск и Северо-Байкальском районе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>
                <w:b w:val="false"/>
                <w:bCs w:val="false"/>
                <w:lang w:val="ru-RU"/>
              </w:rPr>
              <w:t>март</w:t>
            </w:r>
            <w:r>
              <w:rPr>
                <w:b w:val="false"/>
                <w:bCs w:val="false"/>
              </w:rPr>
              <w:t xml:space="preserve"> 2025 г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rPr/>
            </w:pPr>
            <w:r>
              <w:rPr/>
              <w:t xml:space="preserve">Руководитель КС Доржиева Г.К. 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  <w:t>Старший инспектор КС Михалюк А.И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4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Плетение маскировочных сетей,  н</w:t>
            </w:r>
            <w:r>
              <w:rPr>
                <w:lang w:val="ru-RU"/>
              </w:rPr>
              <w:t>акидок и нашлемников и пошив одеял и костюмов из флиса</w:t>
            </w:r>
            <w:r>
              <w:rPr/>
              <w:t xml:space="preserve"> для СВО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ЦОСП КС г.Северобайкальск и Северо-Байкальском районе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>
                <w:b w:val="false"/>
                <w:bCs w:val="false"/>
                <w:lang w:val="ru-RU"/>
              </w:rPr>
              <w:t>март</w:t>
            </w:r>
            <w:r>
              <w:rPr/>
              <w:t xml:space="preserve"> 2025 г ежедневно по будням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rPr/>
            </w:pPr>
            <w:r>
              <w:rPr/>
              <w:t>Старший инспектор КС Михалюк А.И.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5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Постоянное взаимодействие с первичными ветеранскими организациями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ЦОСП КС г.Северобайкальск и Северо-Байкальском районе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>
                <w:b w:val="false"/>
                <w:bCs w:val="false"/>
                <w:lang w:val="ru-RU"/>
              </w:rPr>
              <w:t>март</w:t>
            </w:r>
            <w:r>
              <w:rPr/>
              <w:t xml:space="preserve">  2025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Старший инспектор КС Михалюк А.И.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6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 xml:space="preserve"> </w:t>
            </w:r>
            <w:r>
              <w:rPr>
                <w:lang w:val="ru-RU"/>
              </w:rPr>
              <w:t>Занятие танцевального клуба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Гимназия 5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Еженедельно (ср, пт)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Старший инспектор КС Михалюк А.И.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7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Занятие по прикладному искусству (рукоделие)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Школа 11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Еженедельно (пн, вт, чт)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Преподаватель Кашина С.В.</w:t>
            </w:r>
          </w:p>
          <w:p>
            <w:pPr>
              <w:pStyle w:val="Style20"/>
              <w:suppressLineNumbers/>
              <w:spacing w:before="0" w:after="160"/>
              <w:rPr/>
            </w:pPr>
            <w:bookmarkStart w:id="1" w:name="__DdeLink__233_573690027"/>
            <w:bookmarkEnd w:id="1"/>
            <w:r>
              <w:rPr/>
              <w:t>Старший инспектор КС Михалюк А.И.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8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Клуб настольного тенниса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 xml:space="preserve">Администрация МО г.Северобайкальск 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Еженедельно (пн, ср, пт)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Старший инспектор КС Михалюк А.И.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9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Национальный праздник «Сагаалган 2025»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ДК «Железнодорожник»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0</w:t>
            </w:r>
            <w:r>
              <w:rPr/>
              <w:t>1</w:t>
            </w:r>
            <w:r>
              <w:rPr/>
              <w:t>.0</w:t>
            </w:r>
            <w:r>
              <w:rPr/>
              <w:t>3</w:t>
            </w:r>
            <w:r>
              <w:rPr/>
              <w:t>.2025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 xml:space="preserve">Управление культуры АМО </w:t>
            </w:r>
            <w:r>
              <w:rPr/>
              <w:t>Зубарева С.Г.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10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>
                <w:lang w:val="ru-RU"/>
              </w:rPr>
              <w:t>Выставка декоративно -прикладного творчества «Весна идет»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 xml:space="preserve">Администрация МО г.Северобайкальск 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05.03.</w:t>
            </w:r>
            <w:r>
              <w:rPr/>
              <w:t>2025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Старший инспектор КС Михалюк А.И.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  <w:t>Преподаватель Кашина С.В.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11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 xml:space="preserve">Музыкальная гостиная «Ах какая женщина» 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ЦОСП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07.03.2025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Старший инспектор КС Михалюк А.И.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12</w:t>
            </w:r>
          </w:p>
        </w:tc>
        <w:tc>
          <w:tcPr>
            <w:tcW w:w="328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Встреча с руководителем клиентской службы Доржиевой Г.К.</w:t>
            </w:r>
          </w:p>
        </w:tc>
        <w:tc>
          <w:tcPr>
            <w:tcW w:w="209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ЦОСП</w:t>
            </w:r>
          </w:p>
        </w:tc>
        <w:tc>
          <w:tcPr>
            <w:tcW w:w="164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11.03.2025</w:t>
            </w:r>
          </w:p>
        </w:tc>
        <w:tc>
          <w:tcPr>
            <w:tcW w:w="20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bookmarkStart w:id="2" w:name="__DdeLink__239_497616378"/>
            <w:bookmarkEnd w:id="2"/>
            <w:r>
              <w:rPr/>
              <w:t>Старший инспектор КС Михалюк А.И.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13</w:t>
            </w:r>
          </w:p>
        </w:tc>
        <w:tc>
          <w:tcPr>
            <w:tcW w:w="328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Городское мероприятие «Широкая масленица 2025»</w:t>
            </w:r>
          </w:p>
        </w:tc>
        <w:tc>
          <w:tcPr>
            <w:tcW w:w="209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Площадь  В.А. Бодрова</w:t>
            </w:r>
          </w:p>
        </w:tc>
        <w:tc>
          <w:tcPr>
            <w:tcW w:w="164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15.03.2025</w:t>
            </w:r>
          </w:p>
        </w:tc>
        <w:tc>
          <w:tcPr>
            <w:tcW w:w="20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 xml:space="preserve">Управление культуры АМО </w:t>
            </w:r>
            <w:r>
              <w:rPr/>
              <w:t>Зубарева С.Г.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  <w:t>Старший инспектор КС Михалюк А.И.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14</w:t>
            </w:r>
          </w:p>
        </w:tc>
        <w:tc>
          <w:tcPr>
            <w:tcW w:w="328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День воссоединения Крыма с Россией</w:t>
            </w:r>
          </w:p>
        </w:tc>
        <w:tc>
          <w:tcPr>
            <w:tcW w:w="209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Городской парк</w:t>
            </w:r>
          </w:p>
        </w:tc>
        <w:tc>
          <w:tcPr>
            <w:tcW w:w="164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18.03.2025</w:t>
            </w:r>
          </w:p>
        </w:tc>
        <w:tc>
          <w:tcPr>
            <w:tcW w:w="20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 xml:space="preserve">Управление культуры АМО </w:t>
            </w:r>
            <w:r>
              <w:rPr/>
              <w:t>Зубарева С.Г.</w:t>
            </w:r>
          </w:p>
          <w:p>
            <w:pPr>
              <w:pStyle w:val="Style20"/>
              <w:suppressLineNumbers/>
              <w:spacing w:before="0" w:after="160"/>
              <w:rPr>
                <w:b/>
                <w:b/>
                <w:bCs/>
              </w:rPr>
            </w:pPr>
            <w:r>
              <w:rPr/>
              <w:t>Старший инспектор КС Михалюк А.И.</w:t>
            </w:r>
          </w:p>
        </w:tc>
      </w:tr>
    </w:tbl>
    <w:p>
      <w:pPr>
        <w:pStyle w:val="1"/>
        <w:widowControl/>
        <w:suppressAutoHyphens w:val="true"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Baskerville Old Face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ef1476"/>
    <w:pPr>
      <w:keepNext/>
      <w:widowControl w:val="false"/>
      <w:bidi w:val="0"/>
      <w:spacing w:before="240" w:after="120"/>
      <w:jc w:val="left"/>
    </w:pPr>
    <w:rPr>
      <w:rFonts w:ascii="Liberation Sans" w:hAnsi="Liberation Sans" w:eastAsia="Microsoft YaHei" w:cs="Mangal"/>
      <w:color w:val="00000A"/>
      <w:sz w:val="28"/>
      <w:szCs w:val="28"/>
      <w:lang w:val="ru-RU" w:eastAsia="zh-CN" w:bidi="hi-IN"/>
    </w:rPr>
  </w:style>
  <w:style w:type="paragraph" w:styleId="Style15">
    <w:name w:val="Основной текст"/>
    <w:basedOn w:val="Normal"/>
    <w:rsid w:val="00ef1476"/>
    <w:pPr>
      <w:widowControl w:val="false"/>
      <w:bidi w:val="0"/>
      <w:spacing w:lineRule="auto" w:line="288" w:before="0" w:after="14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Style16">
    <w:name w:val="Список"/>
    <w:basedOn w:val="Style15"/>
    <w:rsid w:val="00ef1476"/>
    <w:pPr/>
    <w:rPr/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Обычный1"/>
    <w:qFormat/>
    <w:rsid w:val="003709a7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SimSun" w:cs="Calibri"/>
      <w:color w:val="00000A"/>
      <w:sz w:val="22"/>
      <w:szCs w:val="22"/>
      <w:lang w:val="ru-RU" w:eastAsia="en-US" w:bidi="ar-SA"/>
    </w:rPr>
  </w:style>
  <w:style w:type="paragraph" w:styleId="Style19" w:customStyle="1">
    <w:name w:val="Заглавие"/>
    <w:basedOn w:val="1"/>
    <w:rsid w:val="00ef1476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1"/>
    <w:qFormat/>
    <w:rsid w:val="00ef1476"/>
    <w:pPr>
      <w:suppressLineNumbers/>
    </w:pPr>
    <w:rPr/>
  </w:style>
  <w:style w:type="paragraph" w:styleId="Style20" w:customStyle="1">
    <w:name w:val="Содержимое таблицы"/>
    <w:basedOn w:val="1"/>
    <w:qFormat/>
    <w:rsid w:val="00ef1476"/>
    <w:pPr>
      <w:suppressLineNumbers/>
    </w:pPr>
    <w:rPr/>
  </w:style>
  <w:style w:type="paragraph" w:styleId="Style21" w:customStyle="1">
    <w:name w:val="Заголовок таблицы"/>
    <w:basedOn w:val="Style20"/>
    <w:qFormat/>
    <w:rsid w:val="00ef1476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Application>LibreOffice/5.1.0.3$Windows_x86 LibreOffice_project/5e3e00a007d9b3b6efb6797a8b8e57b51ab1f737</Application>
  <Pages>2</Pages>
  <Words>327</Words>
  <Characters>2162</Characters>
  <CharactersWithSpaces>2415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2023-09-06T06:03:00Z</dcterms:created>
  <dc:creator>003TurobovaSL</dc:creator>
  <dc:description/>
  <dc:language>ru-RU</dc:language>
  <cp:lastModifiedBy/>
  <cp:lastPrinted>2024-04-02T09:52:28Z</cp:lastPrinted>
  <dcterms:modified xsi:type="dcterms:W3CDTF">2025-02-28T15:24:08Z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