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14" w:rsidRDefault="00914214">
      <w:pPr>
        <w:pStyle w:val="a4"/>
        <w:jc w:val="center"/>
        <w:rPr>
          <w:b/>
          <w:bCs/>
        </w:rPr>
      </w:pPr>
    </w:p>
    <w:p w:rsidR="00914214" w:rsidRDefault="00BE5CFE">
      <w:pPr>
        <w:pStyle w:val="a4"/>
        <w:jc w:val="center"/>
      </w:pPr>
      <w:r>
        <w:rPr>
          <w:b/>
          <w:bCs/>
        </w:rPr>
        <w:t xml:space="preserve">План работы Центра общения старшего поколения  при </w:t>
      </w:r>
      <w:r>
        <w:rPr>
          <w:b/>
          <w:bCs/>
        </w:rPr>
        <w:t>Клиентской службе</w:t>
      </w:r>
      <w:r>
        <w:rPr>
          <w:b/>
          <w:bCs/>
        </w:rPr>
        <w:t xml:space="preserve"> </w:t>
      </w:r>
      <w:r>
        <w:rPr>
          <w:b/>
          <w:bCs/>
        </w:rPr>
        <w:t xml:space="preserve"> в </w:t>
      </w: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еверобайкальск</w:t>
      </w:r>
      <w:proofErr w:type="spellEnd"/>
      <w:r>
        <w:rPr>
          <w:b/>
          <w:bCs/>
        </w:rPr>
        <w:t xml:space="preserve"> и Северо-Байкальском районе на </w:t>
      </w:r>
      <w:r>
        <w:rPr>
          <w:b/>
          <w:bCs/>
        </w:rPr>
        <w:t>ок</w:t>
      </w:r>
      <w:r>
        <w:rPr>
          <w:b/>
          <w:bCs/>
        </w:rPr>
        <w:t>тябрь 2024 года</w:t>
      </w:r>
    </w:p>
    <w:p w:rsidR="00914214" w:rsidRDefault="00914214">
      <w:pPr>
        <w:pStyle w:val="a4"/>
        <w:jc w:val="center"/>
        <w:rPr>
          <w:b/>
          <w:bCs/>
        </w:rPr>
      </w:pPr>
    </w:p>
    <w:tbl>
      <w:tblPr>
        <w:tblW w:w="9645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2865"/>
        <w:gridCol w:w="2301"/>
        <w:gridCol w:w="1651"/>
        <w:gridCol w:w="2371"/>
      </w:tblGrid>
      <w:tr w:rsidR="00914214" w:rsidRPr="00BE5CFE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14214" w:rsidRPr="00BE5CFE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социальной поддержке ветеранов, пенсионеров, вдов, детей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погибщих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военнослужащих при исполнении воинского долга на СВО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еверобайкальск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Совет ветеранов, Северный отдел СЗН, Клиентская служба СФР</w:t>
            </w:r>
          </w:p>
        </w:tc>
      </w:tr>
      <w:tr w:rsidR="00914214" w:rsidRPr="00BE5CFE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общественными организациями с целью проведения совместных мероприятий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ЦОСП КС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еверобайкальск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и Северо-Байкальском районе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2024 г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КС </w:t>
            </w: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Доржиева Г.К.</w:t>
            </w:r>
          </w:p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КС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Михалюк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914214" w:rsidRPr="00BE5CFE" w:rsidRDefault="009142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214" w:rsidRPr="00BE5CFE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для планирования новых мероприятий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КС в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еверобайкальск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и Северо-Байкальском районе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2024 г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КС Доржиева Г.К. </w:t>
            </w:r>
          </w:p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КС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Михалюк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А.И</w:t>
            </w:r>
          </w:p>
        </w:tc>
      </w:tr>
      <w:tr w:rsidR="00914214" w:rsidRPr="00BE5CFE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Плетение маскировочных сетей,  н</w:t>
            </w: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акидок и нашлемников и пошив одеял</w:t>
            </w: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для СВО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ЦОСП КС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еверобайкальск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и Северо-Байкальском районе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2024 г ежедневно по будням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КС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Михалюк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914214" w:rsidRPr="00BE5CFE" w:rsidRDefault="009142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214" w:rsidRPr="00BE5CFE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Постоянное взаимодействие с первичными ветеранскими </w:t>
            </w:r>
            <w:r w:rsidRPr="00BE5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организациями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ЦОСП КС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еверобайкальск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и Северо-Байкальском </w:t>
            </w:r>
            <w:r w:rsidRPr="00BE5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 2024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КС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Михалюк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914214" w:rsidRPr="00BE5CFE" w:rsidRDefault="009142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214" w:rsidRPr="00BE5CFE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proofErr w:type="gram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года, мое богатство»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ЦОСП КС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еверобайкальск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и Северо-Байкальском районе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КС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Михалюк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</w:p>
        </w:tc>
      </w:tr>
      <w:tr w:rsidR="00914214" w:rsidRPr="00BE5CFE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14214" w:rsidRPr="00BE5CFE" w:rsidRDefault="009142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4" w:rsidRPr="00BE5CFE" w:rsidRDefault="009142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4" w:rsidRPr="00BE5CFE" w:rsidRDefault="009142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4" w:rsidRPr="00BE5CFE" w:rsidRDefault="009142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Вечер-портрет, 210 лет со дня рождения русского поэта, прозаика, драматурга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М.Ю.Лермонтова</w:t>
            </w:r>
            <w:proofErr w:type="spellEnd"/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Центральная модульная библиотека МАУК ЦБС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библиотекой Полежаева Е.В. </w:t>
            </w:r>
          </w:p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инспектор КС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Михалюк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14214" w:rsidRPr="00BE5CFE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9142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14214" w:rsidRPr="00BE5CFE" w:rsidRDefault="009142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праздника «Белых журавлей» 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ДК Байкал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КС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Михалюк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Организатор Кашина С.В.</w:t>
            </w:r>
          </w:p>
        </w:tc>
      </w:tr>
      <w:tr w:rsidR="00914214" w:rsidRPr="00BE5CFE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14214" w:rsidRPr="00BE5CFE" w:rsidRDefault="009142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Конкурс «Супер Стар» для пенсионеров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ДК Железнодорожник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24.10.2024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АМО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еверобайкальск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Зубарева</w:t>
            </w:r>
            <w:proofErr w:type="gram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КС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Михалюк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14214" w:rsidRPr="00BE5CFE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C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«Моя многонациональная семья» приуроченный году семьи (мероприятие направлено на укрепление единства)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ДК Байкал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АМО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еверобайкальск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Зубарева</w:t>
            </w:r>
            <w:proofErr w:type="gram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КС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Михалюк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bookmarkStart w:id="0" w:name="_GoBack"/>
        <w:bookmarkEnd w:id="0"/>
      </w:tr>
      <w:tr w:rsidR="00914214" w:rsidRPr="00BE5CFE">
        <w:tc>
          <w:tcPr>
            <w:tcW w:w="5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Дискотека, посвященная дню </w:t>
            </w:r>
            <w:r w:rsidRPr="00BE5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комсомола</w:t>
            </w:r>
          </w:p>
        </w:tc>
        <w:tc>
          <w:tcPr>
            <w:tcW w:w="20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ДК Байкал</w:t>
            </w:r>
          </w:p>
        </w:tc>
        <w:tc>
          <w:tcPr>
            <w:tcW w:w="15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1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совета </w:t>
            </w:r>
            <w:r w:rsidRPr="00BE5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ветеранов БАМа </w:t>
            </w:r>
          </w:p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_DdeLink__233_573690027"/>
            <w:bookmarkEnd w:id="1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КС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Михалюк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14214" w:rsidRPr="00BE5CFE">
        <w:tc>
          <w:tcPr>
            <w:tcW w:w="5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</w:t>
            </w:r>
          </w:p>
        </w:tc>
        <w:tc>
          <w:tcPr>
            <w:tcW w:w="32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Клуб настольного тенниса</w:t>
            </w:r>
          </w:p>
        </w:tc>
        <w:tc>
          <w:tcPr>
            <w:tcW w:w="20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еверобайкальск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Еженедельно (</w:t>
            </w:r>
            <w:proofErr w:type="spellStart"/>
            <w:proofErr w:type="gram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, ср,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14214" w:rsidRPr="00BE5CFE" w:rsidRDefault="00BE5C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КС </w:t>
            </w:r>
            <w:proofErr w:type="spellStart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>Михалюк</w:t>
            </w:r>
            <w:proofErr w:type="spellEnd"/>
            <w:r w:rsidRPr="00BE5CF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</w:tbl>
    <w:p w:rsidR="00914214" w:rsidRPr="00BE5CFE" w:rsidRDefault="00914214">
      <w:pPr>
        <w:pStyle w:val="1"/>
        <w:rPr>
          <w:rFonts w:ascii="Times New Roman" w:hAnsi="Times New Roman" w:cs="Times New Roman"/>
          <w:sz w:val="28"/>
          <w:szCs w:val="28"/>
        </w:rPr>
      </w:pPr>
    </w:p>
    <w:sectPr w:rsidR="00914214" w:rsidRPr="00BE5CFE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914214"/>
    <w:rsid w:val="00914214"/>
    <w:rsid w:val="00B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F1476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F1476"/>
    <w:pPr>
      <w:widowControl w:val="0"/>
      <w:spacing w:after="140" w:line="288" w:lineRule="auto"/>
    </w:pPr>
  </w:style>
  <w:style w:type="paragraph" w:styleId="a5">
    <w:name w:val="List"/>
    <w:basedOn w:val="a4"/>
    <w:rsid w:val="00EF1476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1"/>
    <w:qFormat/>
    <w:rsid w:val="00EF1476"/>
    <w:pPr>
      <w:suppressLineNumbers/>
    </w:pPr>
  </w:style>
  <w:style w:type="paragraph" w:customStyle="1" w:styleId="1">
    <w:name w:val="Обычный1"/>
    <w:qFormat/>
    <w:rsid w:val="003709A7"/>
    <w:pPr>
      <w:suppressAutoHyphens/>
      <w:spacing w:after="160" w:line="252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a8">
    <w:name w:val="Заглавие"/>
    <w:basedOn w:val="1"/>
    <w:rsid w:val="00EF1476"/>
    <w:pPr>
      <w:suppressLineNumbers/>
      <w:spacing w:before="120" w:after="120"/>
    </w:pPr>
    <w:rPr>
      <w:i/>
      <w:iCs/>
    </w:rPr>
  </w:style>
  <w:style w:type="paragraph" w:customStyle="1" w:styleId="a9">
    <w:name w:val="Содержимое таблицы"/>
    <w:basedOn w:val="1"/>
    <w:qFormat/>
    <w:rsid w:val="00EF1476"/>
    <w:pPr>
      <w:suppressLineNumbers/>
    </w:pPr>
  </w:style>
  <w:style w:type="paragraph" w:customStyle="1" w:styleId="aa">
    <w:name w:val="Заголовок таблицы"/>
    <w:basedOn w:val="a9"/>
    <w:qFormat/>
    <w:rsid w:val="00EF147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369</Words>
  <Characters>2108</Characters>
  <Application>Microsoft Office Word</Application>
  <DocSecurity>0</DocSecurity>
  <Lines>17</Lines>
  <Paragraphs>4</Paragraphs>
  <ScaleCrop>false</ScaleCrop>
  <Company>OPFR_RB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003TurobovaSL</dc:creator>
  <dc:description/>
  <cp:lastModifiedBy>Ирина Анатольевна Сандакова</cp:lastModifiedBy>
  <cp:revision>24</cp:revision>
  <cp:lastPrinted>2024-04-02T09:52:00Z</cp:lastPrinted>
  <dcterms:created xsi:type="dcterms:W3CDTF">2023-09-06T06:03:00Z</dcterms:created>
  <dcterms:modified xsi:type="dcterms:W3CDTF">2024-09-27T03:24:00Z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