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5C" w:rsidRPr="005F66AB" w:rsidRDefault="00D7135C" w:rsidP="00D713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F66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Вниманию страхователей! </w:t>
      </w:r>
    </w:p>
    <w:p w:rsidR="00D07CAD" w:rsidRPr="005F66AB" w:rsidRDefault="00D07CAD" w:rsidP="00D713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116E6" w:rsidRPr="005F66AB" w:rsidRDefault="007116E6" w:rsidP="007116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F66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вводе новых регистрационных номеров</w:t>
      </w:r>
    </w:p>
    <w:p w:rsidR="00D7135C" w:rsidRPr="005F66AB" w:rsidRDefault="00D7135C" w:rsidP="00E24F42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84" w:rsidRPr="005F66AB" w:rsidRDefault="00D7135C" w:rsidP="005F66A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переходом </w:t>
      </w:r>
      <w:r w:rsidR="008E58A0" w:rsidRPr="005F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фонда Российской Федерации на </w:t>
      </w:r>
      <w:r w:rsidR="006764D4" w:rsidRPr="005F6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платформу г</w:t>
      </w:r>
      <w:r w:rsidR="008E58A0" w:rsidRPr="005F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информационной системы «Единая цифровая платформа</w:t>
      </w:r>
      <w:r w:rsidRPr="005F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сфере</w:t>
      </w:r>
      <w:r w:rsidR="008E58A0" w:rsidRPr="005F66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84" w:rsidRPr="005F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новый регистрационный номер страхователя в СФР, который необходимо указывать в отчетности, представляемой в СФР, </w:t>
      </w:r>
      <w:r w:rsidR="00037C84" w:rsidRPr="008203BB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01.11.2024</w:t>
      </w:r>
      <w:r w:rsidR="00037C84" w:rsidRPr="005F6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6E6" w:rsidRPr="005F66AB" w:rsidRDefault="007116E6" w:rsidP="005F66A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свой новый регистрационный номер в СФР страхователь может                  на официальном сайте СФР: </w:t>
      </w:r>
      <w:r w:rsidRPr="008203B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https://ecp.sfr.gov.ru/new-reg-num</w:t>
      </w:r>
      <w:r w:rsidRPr="005F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E66638" w:rsidRPr="00E66638" w:rsidRDefault="007116E6" w:rsidP="00E66638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сведения о новом регистрационном номере в СФР будут отражены в выписках ЕГРЮЛ/ЕГРИП.</w:t>
      </w:r>
    </w:p>
    <w:p w:rsidR="004727C0" w:rsidRPr="004727C0" w:rsidRDefault="008203BB" w:rsidP="008203B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п</w:t>
      </w:r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олучить необходимую консультацию и информационную  поддержку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обратившись в региональный </w:t>
      </w:r>
      <w:proofErr w:type="spellStart"/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телеграм-чат</w:t>
      </w:r>
      <w:proofErr w:type="spellEnd"/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C09" w:rsidRPr="00552F4C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="00861C09">
        <w:rPr>
          <w:rFonts w:ascii="PT Astra Serif" w:eastAsia="Times New Roman" w:hAnsi="PT Astra Serif" w:cs="Times New Roman"/>
          <w:sz w:val="28"/>
          <w:szCs w:val="28"/>
          <w:lang w:eastAsia="ru-RU"/>
        </w:rPr>
        <w:t>Брянк</w:t>
      </w:r>
      <w:proofErr w:type="spellEnd"/>
      <w:r w:rsidR="00861C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861C09">
        <w:rPr>
          <w:rFonts w:ascii="PT Astra Serif" w:eastAsia="Times New Roman" w:hAnsi="PT Astra Serif" w:cs="Times New Roman"/>
          <w:sz w:val="28"/>
          <w:szCs w:val="28"/>
          <w:lang w:eastAsia="ru-RU"/>
        </w:rPr>
        <w:t>СФР_страхователи</w:t>
      </w:r>
      <w:proofErr w:type="spellEnd"/>
      <w:r w:rsidR="00861C09" w:rsidRPr="00552F4C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мессенджере</w:t>
      </w:r>
      <w:proofErr w:type="spellEnd"/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ссылке: «</w:t>
      </w:r>
      <w:hyperlink r:id="rId5" w:history="1">
        <w:r w:rsidR="00E66638" w:rsidRPr="004727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https://t.me/strahovatelibryansk32</w:t>
        </w:r>
      </w:hyperlink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или  поз</w:t>
      </w:r>
      <w:r w:rsidR="004727C0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вонив   по  единому  многоканаль</w:t>
      </w:r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региональному  номеру  телефона для страхователей - 8(4832)77-06-79. График работы: понедельник-четверг - с 8:30 до 17:30, пятница - с 8:30 до 16:15, без перерыва.</w:t>
      </w:r>
    </w:p>
    <w:p w:rsidR="00E66638" w:rsidRPr="004727C0" w:rsidRDefault="004E6422" w:rsidP="004727C0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06.25pt;margin-top:83.7pt;width:24.75pt;height:0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" strokecolor="#4579b8 [3044]">
            <v:stroke endarrow="open"/>
          </v:shape>
        </w:pict>
      </w:r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для дистанционного обслуживания страхователей на Интернет – </w:t>
      </w:r>
      <w:proofErr w:type="gramStart"/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фонда России создана «Экспертная система (база знаний) для консультационной поддержки страхователей». Перейти к базе знаний СФР можно на странице Отделения СФР по Брянской области в р</w:t>
      </w:r>
      <w:r w:rsidR="004727C0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азделе «Страхователям»    </w:t>
      </w:r>
      <w:r w:rsidR="00E66638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«Экспертная система (база знаний) для консультационной поддержки страхователей»</w:t>
      </w:r>
      <w:r w:rsidR="004727C0" w:rsidRPr="004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38" w:rsidRPr="00E666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E66638" w:rsidRPr="00E66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https://sfr.gov.ru/branches/bryansk/info/~0/12289</w:t>
        </w:r>
      </w:hyperlink>
      <w:r w:rsidR="00E66638" w:rsidRPr="00E666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6638" w:rsidRPr="00E66638" w:rsidRDefault="008A1C42" w:rsidP="008A1C4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F66AB" w:rsidRPr="004661DB" w:rsidRDefault="005F66AB" w:rsidP="005F66A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7135C" w:rsidRPr="005F66AB" w:rsidRDefault="00D7135C" w:rsidP="00D7135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Отделение Фонда пенсионного и социального страхования </w:t>
      </w:r>
    </w:p>
    <w:p w:rsidR="00A31E0B" w:rsidRPr="005F66AB" w:rsidRDefault="00D7135C" w:rsidP="00D7135C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 по Брянской области</w:t>
      </w:r>
    </w:p>
    <w:p w:rsidR="007116E6" w:rsidRPr="005F66AB" w:rsidRDefault="007116E6" w:rsidP="007116E6">
      <w:pPr>
        <w:rPr>
          <w:rFonts w:ascii="Times New Roman" w:hAnsi="Times New Roman" w:cs="Times New Roman"/>
          <w:lang w:val="en-US"/>
        </w:rPr>
      </w:pPr>
    </w:p>
    <w:sectPr w:rsidR="007116E6" w:rsidRPr="005F66AB" w:rsidSect="008203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D7135C"/>
    <w:rsid w:val="0001378A"/>
    <w:rsid w:val="00037C84"/>
    <w:rsid w:val="000919F4"/>
    <w:rsid w:val="001A0C29"/>
    <w:rsid w:val="00226709"/>
    <w:rsid w:val="00247C02"/>
    <w:rsid w:val="0027493B"/>
    <w:rsid w:val="004436A5"/>
    <w:rsid w:val="004661DB"/>
    <w:rsid w:val="004727C0"/>
    <w:rsid w:val="004E6422"/>
    <w:rsid w:val="004F65BC"/>
    <w:rsid w:val="005C3FAF"/>
    <w:rsid w:val="005F66AB"/>
    <w:rsid w:val="00642593"/>
    <w:rsid w:val="006764D4"/>
    <w:rsid w:val="00686E96"/>
    <w:rsid w:val="006B2C22"/>
    <w:rsid w:val="007116E6"/>
    <w:rsid w:val="007200FE"/>
    <w:rsid w:val="00756E9C"/>
    <w:rsid w:val="008203BB"/>
    <w:rsid w:val="00851CC0"/>
    <w:rsid w:val="00861C09"/>
    <w:rsid w:val="0088572C"/>
    <w:rsid w:val="008A1C42"/>
    <w:rsid w:val="008E58A0"/>
    <w:rsid w:val="00A31E0B"/>
    <w:rsid w:val="00A43007"/>
    <w:rsid w:val="00AE6093"/>
    <w:rsid w:val="00BA6FFA"/>
    <w:rsid w:val="00CB646D"/>
    <w:rsid w:val="00CC1A66"/>
    <w:rsid w:val="00D07CAD"/>
    <w:rsid w:val="00D12015"/>
    <w:rsid w:val="00D45A96"/>
    <w:rsid w:val="00D7135C"/>
    <w:rsid w:val="00D805C9"/>
    <w:rsid w:val="00DC2FAE"/>
    <w:rsid w:val="00E24F42"/>
    <w:rsid w:val="00E3105A"/>
    <w:rsid w:val="00E66638"/>
    <w:rsid w:val="00EC5386"/>
    <w:rsid w:val="00F5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22"/>
  </w:style>
  <w:style w:type="paragraph" w:styleId="1">
    <w:name w:val="heading 1"/>
    <w:basedOn w:val="a"/>
    <w:link w:val="10"/>
    <w:uiPriority w:val="9"/>
    <w:qFormat/>
    <w:rsid w:val="00D71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135C"/>
    <w:rPr>
      <w:color w:val="0000FF"/>
      <w:u w:val="single"/>
    </w:rPr>
  </w:style>
  <w:style w:type="character" w:customStyle="1" w:styleId="js-phone-number">
    <w:name w:val="js-phone-number"/>
    <w:basedOn w:val="a0"/>
    <w:rsid w:val="00E66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135C"/>
    <w:rPr>
      <w:color w:val="0000FF"/>
      <w:u w:val="single"/>
    </w:rPr>
  </w:style>
  <w:style w:type="character" w:customStyle="1" w:styleId="js-phone-number">
    <w:name w:val="js-phone-number"/>
    <w:basedOn w:val="a0"/>
    <w:rsid w:val="00E66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fr.gov.ru/branches/bryansk/info/~0/12289" TargetMode="External"/><Relationship Id="rId5" Type="http://schemas.openxmlformats.org/officeDocument/2006/relationships/hyperlink" Target="https://t.me/strahovatelibryansk3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D2E6-91DE-4419-92A9-FE04A42C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Белаш Наталия Николаевна</dc:creator>
  <cp:lastModifiedBy>042MgeryanKA</cp:lastModifiedBy>
  <cp:revision>2</cp:revision>
  <cp:lastPrinted>2024-09-16T14:42:00Z</cp:lastPrinted>
  <dcterms:created xsi:type="dcterms:W3CDTF">2025-02-25T06:02:00Z</dcterms:created>
  <dcterms:modified xsi:type="dcterms:W3CDTF">2025-02-25T06:02:00Z</dcterms:modified>
</cp:coreProperties>
</file>