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876626" w:rsidRPr="000F1E22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1F3E96" w:rsidRPr="000F1E22">
        <w:rPr>
          <w:rFonts w:ascii="Times New Roman" w:hAnsi="Times New Roman" w:cs="Times New Roman"/>
          <w:b/>
          <w:sz w:val="26"/>
          <w:szCs w:val="26"/>
        </w:rPr>
        <w:t>2</w:t>
      </w:r>
      <w:r w:rsidR="00CD2F3F">
        <w:rPr>
          <w:rFonts w:ascii="Times New Roman" w:hAnsi="Times New Roman" w:cs="Times New Roman"/>
          <w:b/>
          <w:sz w:val="26"/>
          <w:szCs w:val="26"/>
        </w:rPr>
        <w:t>0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C40">
        <w:rPr>
          <w:rFonts w:ascii="Times New Roman" w:hAnsi="Times New Roman" w:cs="Times New Roman"/>
          <w:b/>
          <w:sz w:val="26"/>
          <w:szCs w:val="26"/>
        </w:rPr>
        <w:t>ок</w:t>
      </w:r>
      <w:r w:rsidR="00CD2F3F">
        <w:rPr>
          <w:rFonts w:ascii="Times New Roman" w:hAnsi="Times New Roman" w:cs="Times New Roman"/>
          <w:b/>
          <w:sz w:val="26"/>
          <w:szCs w:val="26"/>
        </w:rPr>
        <w:t>тября</w:t>
      </w:r>
      <w:r w:rsidR="00BC3D18" w:rsidRPr="000F1E2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491B" w:rsidRPr="000F1E22" w:rsidRDefault="0035491B">
      <w:pPr>
        <w:spacing w:after="0" w:line="240" w:lineRule="auto"/>
        <w:ind w:firstLine="425"/>
        <w:jc w:val="center"/>
        <w:rPr>
          <w:sz w:val="26"/>
          <w:szCs w:val="26"/>
        </w:rPr>
      </w:pPr>
    </w:p>
    <w:p w:rsidR="00E70080" w:rsidRPr="000F1E22" w:rsidRDefault="009A5C53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76626" w:rsidRPr="000F1E22" w:rsidRDefault="00A00B68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ок</w:t>
      </w:r>
      <w:r w:rsidR="00CD2F3F" w:rsidRPr="00CD2F3F">
        <w:rPr>
          <w:rFonts w:ascii="Times New Roman" w:hAnsi="Times New Roman" w:cs="Times New Roman"/>
          <w:sz w:val="26"/>
          <w:szCs w:val="26"/>
        </w:rPr>
        <w:t xml:space="preserve">тября </w:t>
      </w:r>
      <w:r w:rsidR="00105EB9" w:rsidRPr="000F1E22">
        <w:rPr>
          <w:rFonts w:ascii="Times New Roman" w:hAnsi="Times New Roman" w:cs="Times New Roman"/>
          <w:sz w:val="26"/>
          <w:szCs w:val="26"/>
        </w:rPr>
        <w:t>2023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1. О принятии решения о 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способе </w:t>
      </w:r>
      <w:r w:rsidRPr="000F1E22">
        <w:rPr>
          <w:rFonts w:ascii="Times New Roman" w:hAnsi="Times New Roman" w:cs="Times New Roman"/>
          <w:sz w:val="26"/>
          <w:szCs w:val="26"/>
        </w:rPr>
        <w:t>голосовании Комиссией.</w:t>
      </w:r>
    </w:p>
    <w:p w:rsidR="00C432AC" w:rsidRDefault="00C432AC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493F42" w:rsidRPr="000F1E2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B666EB" w:rsidRPr="000F1E22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1F3E96" w:rsidRPr="000F1E22" w:rsidRDefault="0005258B" w:rsidP="00133B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одного уведомления работника</w:t>
      </w:r>
      <w:r w:rsidR="001F3E96"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 намерением выполнять иную оплачиваемую работ</w:t>
      </w:r>
      <w:r w:rsidR="00DC7F35">
        <w:rPr>
          <w:rFonts w:ascii="Times New Roman" w:hAnsi="Times New Roman" w:cs="Times New Roman"/>
          <w:sz w:val="26"/>
          <w:szCs w:val="26"/>
        </w:rPr>
        <w:t>у</w:t>
      </w:r>
      <w:r w:rsidR="00133B3C" w:rsidRPr="00133B3C">
        <w:rPr>
          <w:rFonts w:ascii="Times New Roman" w:hAnsi="Times New Roman" w:cs="Times New Roman"/>
          <w:sz w:val="26"/>
          <w:szCs w:val="26"/>
        </w:rPr>
        <w:t xml:space="preserve"> </w:t>
      </w:r>
      <w:r w:rsidR="00133B3C" w:rsidRPr="000F1E22">
        <w:rPr>
          <w:rFonts w:ascii="Times New Roman" w:hAnsi="Times New Roman" w:cs="Times New Roman"/>
          <w:sz w:val="26"/>
          <w:szCs w:val="26"/>
        </w:rPr>
        <w:t xml:space="preserve">и                             </w:t>
      </w:r>
      <w:r w:rsidR="00133B3C">
        <w:rPr>
          <w:rFonts w:ascii="Times New Roman" w:hAnsi="Times New Roman" w:cs="Times New Roman"/>
          <w:sz w:val="26"/>
          <w:szCs w:val="26"/>
        </w:rPr>
        <w:t>одного уведомления</w:t>
      </w:r>
      <w:r w:rsidR="00133B3C" w:rsidRPr="000F1E22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C432A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4872E5" w:rsidRDefault="004872E5" w:rsidP="004872E5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C97">
        <w:rPr>
          <w:rFonts w:ascii="Times New Roman" w:hAnsi="Times New Roman" w:cs="Times New Roman"/>
          <w:sz w:val="26"/>
          <w:szCs w:val="26"/>
        </w:rPr>
        <w:t>рассматрива</w:t>
      </w:r>
      <w:r w:rsidR="00AB35A1">
        <w:rPr>
          <w:rFonts w:ascii="Times New Roman" w:hAnsi="Times New Roman" w:cs="Times New Roman"/>
          <w:sz w:val="26"/>
          <w:szCs w:val="26"/>
        </w:rPr>
        <w:t>лся</w:t>
      </w:r>
      <w:r w:rsidR="00D47C97">
        <w:rPr>
          <w:rFonts w:ascii="Times New Roman" w:hAnsi="Times New Roman" w:cs="Times New Roman"/>
          <w:sz w:val="26"/>
          <w:szCs w:val="26"/>
        </w:rPr>
        <w:t xml:space="preserve"> в соответствии с подпунктами</w:t>
      </w:r>
      <w:r w:rsidRPr="004872E5">
        <w:rPr>
          <w:rFonts w:ascii="Times New Roman" w:hAnsi="Times New Roman" w:cs="Times New Roman"/>
          <w:sz w:val="26"/>
          <w:szCs w:val="26"/>
        </w:rPr>
        <w:t xml:space="preserve"> «в»</w:t>
      </w:r>
      <w:r w:rsidR="00133B3C">
        <w:rPr>
          <w:rFonts w:ascii="Times New Roman" w:hAnsi="Times New Roman" w:cs="Times New Roman"/>
          <w:sz w:val="26"/>
          <w:szCs w:val="26"/>
        </w:rPr>
        <w:t xml:space="preserve"> и «д»</w:t>
      </w:r>
      <w:r w:rsidRPr="004872E5">
        <w:rPr>
          <w:rFonts w:ascii="Times New Roman" w:hAnsi="Times New Roman" w:cs="Times New Roman"/>
          <w:sz w:val="26"/>
          <w:szCs w:val="26"/>
        </w:rPr>
        <w:t xml:space="preserve"> пункта 13</w:t>
      </w:r>
      <w:r w:rsidR="00133B3C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 xml:space="preserve">о комиссиях территориальных органов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от 28.07.2023 </w:t>
      </w:r>
      <w:r w:rsidR="00D47C97">
        <w:rPr>
          <w:rFonts w:ascii="Times New Roman" w:hAnsi="Times New Roman" w:cs="Times New Roman"/>
          <w:sz w:val="26"/>
          <w:szCs w:val="26"/>
        </w:rPr>
        <w:t xml:space="preserve">    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1A0666" w:rsidRPr="000F1E22" w:rsidRDefault="00696CB2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О рассмотрении </w:t>
      </w:r>
      <w:r w:rsidR="001A0666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 ОСФР по Белгородской области за отчетные 2020, 2021, 2022 годы.</w:t>
      </w:r>
    </w:p>
    <w:p w:rsidR="005F4A37" w:rsidRPr="000F1E22" w:rsidRDefault="005F4A37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докладов, представленного отделом по профилактике коррупционных правонарушений управления кадров, о результатах проведенного анализа сведений о доходах, расходах, об имуществе и обязательствах имущес</w:t>
      </w:r>
      <w:r w:rsidR="001C6765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8F1F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венного характера в отношении </w:t>
      </w:r>
      <w:r w:rsidR="00AB35A1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</w:t>
      </w:r>
      <w:proofErr w:type="spellStart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ОСФР</w:t>
      </w:r>
      <w:proofErr w:type="spellEnd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C4C4F" w:rsidRDefault="0092276E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 рассматривался</w:t>
      </w:r>
      <w:r w:rsidR="001A0666"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подпунктом «а» пункта 13 Положения                      о Комиссиях территориальных органов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(приказ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28.07.2023 № 1457). </w:t>
      </w:r>
    </w:p>
    <w:p w:rsidR="00CC4C4F" w:rsidRDefault="00CC4C4F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6626" w:rsidRPr="000F1E22" w:rsidRDefault="009A5C53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5F4A37" w:rsidRPr="000F1E22">
        <w:rPr>
          <w:rFonts w:ascii="Times New Roman" w:hAnsi="Times New Roman" w:cs="Times New Roman"/>
          <w:sz w:val="26"/>
          <w:szCs w:val="26"/>
        </w:rPr>
        <w:t>ы</w:t>
      </w:r>
      <w:r w:rsidRPr="000F1E2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>е решени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я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0C4C1D" w:rsidRPr="000F1E22" w:rsidRDefault="000C4C1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от 27.07.2006 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№ 152-ФЗ «О персональных данных» были предупреждены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об ответственности за разглашение  конфиденциальных сведений, ставших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им известными в ходе заседания.</w:t>
      </w:r>
    </w:p>
    <w:p w:rsidR="000C4C1D" w:rsidRPr="000F1E22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4A37" w:rsidRPr="000F1E22" w:rsidRDefault="009A5C53" w:rsidP="006E1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E03520">
        <w:rPr>
          <w:rFonts w:ascii="Times New Roman" w:hAnsi="Times New Roman" w:cs="Times New Roman"/>
          <w:sz w:val="26"/>
          <w:szCs w:val="26"/>
        </w:rPr>
        <w:t>О рассмотрении уведомления</w:t>
      </w:r>
      <w:r w:rsidR="006E1A10">
        <w:rPr>
          <w:rFonts w:ascii="Times New Roman" w:hAnsi="Times New Roman" w:cs="Times New Roman"/>
          <w:sz w:val="26"/>
          <w:szCs w:val="26"/>
        </w:rPr>
        <w:t xml:space="preserve"> </w:t>
      </w:r>
      <w:r w:rsidR="00E03520">
        <w:rPr>
          <w:rFonts w:ascii="Times New Roman" w:hAnsi="Times New Roman" w:cs="Times New Roman"/>
          <w:sz w:val="26"/>
          <w:szCs w:val="26"/>
        </w:rPr>
        <w:t>работника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 намерением выполнять иную оплачиваемую работу, поступивших в Комиссию</w:t>
      </w:r>
      <w:r w:rsidR="005F4A37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4A37" w:rsidRPr="000F1E22">
        <w:rPr>
          <w:rFonts w:ascii="Times New Roman" w:hAnsi="Times New Roman" w:cs="Times New Roman"/>
          <w:sz w:val="26"/>
          <w:szCs w:val="26"/>
        </w:rPr>
        <w:t>ОСФР по Белгородской области,</w:t>
      </w:r>
      <w:r w:rsidR="00D175AE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</w:t>
      </w:r>
      <w:r w:rsidR="00AE5981">
        <w:rPr>
          <w:rFonts w:ascii="Times New Roman" w:hAnsi="Times New Roman" w:cs="Times New Roman"/>
          <w:sz w:val="26"/>
          <w:szCs w:val="26"/>
        </w:rPr>
        <w:t>работник соблюдал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="005F4A37"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="005F4A37" w:rsidRPr="000F1E22">
        <w:rPr>
          <w:rFonts w:ascii="Times New Roman" w:hAnsi="Times New Roman" w:cs="Times New Roman"/>
          <w:sz w:val="26"/>
          <w:szCs w:val="26"/>
        </w:rPr>
        <w:t>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Комиссия указывает работнику: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- на то, что работа должна осуществляться в свободное от основной работы, что позволит исключить нанесение ущерба выполнению основной работы. За неисполнение </w:t>
      </w:r>
      <w:r w:rsidRPr="000F1E22">
        <w:rPr>
          <w:rFonts w:ascii="Times New Roman" w:hAnsi="Times New Roman" w:cs="Times New Roman"/>
          <w:sz w:val="26"/>
          <w:szCs w:val="26"/>
        </w:rPr>
        <w:lastRenderedPageBreak/>
        <w:t>данного требования работник несет персональную ответственность, установленную за утрату доверия к работнику со стороны работодателя;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- на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обращает внимание работника на </w:t>
      </w:r>
      <w:r w:rsidRPr="000F1E22">
        <w:rPr>
          <w:rFonts w:ascii="Times New Roman" w:hAnsi="Times New Roman" w:cs="Times New Roman"/>
          <w:bCs/>
          <w:sz w:val="26"/>
          <w:szCs w:val="26"/>
        </w:rPr>
        <w:t>особенности характера работы 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ОСФР в</w:t>
      </w:r>
      <w:r w:rsidRPr="000F1E22">
        <w:rPr>
          <w:rFonts w:ascii="Times New Roman" w:hAnsi="Times New Roman" w:cs="Times New Roman"/>
          <w:bCs/>
          <w:sz w:val="26"/>
          <w:szCs w:val="26"/>
        </w:rPr>
        <w:t xml:space="preserve"> режиме ненормированного рабочего дня</w:t>
      </w:r>
      <w:r w:rsidRPr="000F1E22">
        <w:rPr>
          <w:rFonts w:ascii="Times New Roman" w:hAnsi="Times New Roman" w:cs="Times New Roman"/>
          <w:sz w:val="26"/>
          <w:szCs w:val="26"/>
        </w:rPr>
        <w:t xml:space="preserve"> и неукоснительное соблюдение Правил внутреннего трудового распорядка </w:t>
      </w:r>
      <w:r w:rsidRPr="000F1E22">
        <w:rPr>
          <w:rFonts w:ascii="Times New Roman" w:hAnsi="Times New Roman" w:cs="Times New Roman"/>
          <w:bCs/>
          <w:sz w:val="26"/>
          <w:szCs w:val="26"/>
        </w:rPr>
        <w:t>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ОСФР.</w:t>
      </w:r>
    </w:p>
    <w:p w:rsidR="005F4A37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Комис</w:t>
      </w:r>
      <w:r w:rsidR="00AE5981">
        <w:rPr>
          <w:rFonts w:ascii="Times New Roman" w:hAnsi="Times New Roman" w:cs="Times New Roman"/>
          <w:sz w:val="26"/>
          <w:szCs w:val="26"/>
        </w:rPr>
        <w:t>сия рекомендует непосредственному</w:t>
      </w:r>
      <w:r w:rsidRPr="000F1E22">
        <w:rPr>
          <w:rFonts w:ascii="Times New Roman" w:hAnsi="Times New Roman" w:cs="Times New Roman"/>
          <w:sz w:val="26"/>
          <w:szCs w:val="26"/>
        </w:rPr>
        <w:t xml:space="preserve"> </w:t>
      </w:r>
      <w:r w:rsidR="00AE5981">
        <w:rPr>
          <w:rFonts w:ascii="Times New Roman" w:hAnsi="Times New Roman" w:cs="Times New Roman"/>
          <w:sz w:val="26"/>
          <w:szCs w:val="26"/>
        </w:rPr>
        <w:t>руководителю работника</w:t>
      </w:r>
      <w:r w:rsidRPr="000F1E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</w:t>
      </w:r>
      <w:r w:rsidR="00AE5981">
        <w:rPr>
          <w:rFonts w:ascii="Times New Roman" w:hAnsi="Times New Roman" w:cs="Times New Roman"/>
          <w:sz w:val="26"/>
          <w:szCs w:val="26"/>
        </w:rPr>
        <w:t>взять под личный контроль данную ситуацию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целях исключения возможных коррупционных правонарушений при осуществлении иной оплачиваемой деятельности и в целях исключения выполнения иной оплачиваемой работы непосредственно в рабочее время на основной работе. </w:t>
      </w:r>
    </w:p>
    <w:p w:rsidR="00AE5981" w:rsidRDefault="00AE5981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060B" w:rsidRPr="000F1E22" w:rsidRDefault="00DE060B" w:rsidP="00DE0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О рассмотрении уведомлени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0F1E22">
        <w:rPr>
          <w:rFonts w:ascii="Times New Roman" w:hAnsi="Times New Roman" w:cs="Times New Roman"/>
          <w:sz w:val="26"/>
          <w:szCs w:val="26"/>
        </w:rPr>
        <w:t>работник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F1E22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при исполнении работником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входит установление социальных выплат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0D6" w:rsidRPr="008D10D6" w:rsidRDefault="00DE060B" w:rsidP="008D10D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рекомендовала </w:t>
      </w:r>
      <w:r w:rsidR="008D10D6">
        <w:rPr>
          <w:rFonts w:ascii="Times New Roman" w:hAnsi="Times New Roman" w:cs="Times New Roman"/>
          <w:sz w:val="26"/>
          <w:szCs w:val="26"/>
        </w:rPr>
        <w:t>н</w:t>
      </w:r>
      <w:r w:rsidRPr="000F1E22">
        <w:rPr>
          <w:rFonts w:ascii="Times New Roman" w:hAnsi="Times New Roman" w:cs="Times New Roman"/>
          <w:sz w:val="26"/>
          <w:szCs w:val="26"/>
        </w:rPr>
        <w:t xml:space="preserve">ачальнику управления взять под личный контроль </w:t>
      </w:r>
      <w:r w:rsidR="008D10D6" w:rsidRPr="008D10D6">
        <w:rPr>
          <w:rFonts w:ascii="Times New Roman" w:hAnsi="Times New Roman" w:cs="Times New Roman"/>
          <w:sz w:val="26"/>
          <w:szCs w:val="26"/>
        </w:rPr>
        <w:t xml:space="preserve">вынесение решения о назначении </w:t>
      </w:r>
      <w:r w:rsidR="008D10D6">
        <w:rPr>
          <w:rFonts w:ascii="Times New Roman" w:hAnsi="Times New Roman" w:cs="Times New Roman"/>
          <w:sz w:val="26"/>
          <w:szCs w:val="26"/>
        </w:rPr>
        <w:t xml:space="preserve">работнику </w:t>
      </w:r>
      <w:r w:rsidR="008D10D6" w:rsidRPr="008D10D6">
        <w:rPr>
          <w:rFonts w:ascii="Times New Roman" w:hAnsi="Times New Roman" w:cs="Times New Roman"/>
          <w:sz w:val="26"/>
          <w:szCs w:val="26"/>
        </w:rPr>
        <w:t>страховой пенсии по старости.</w:t>
      </w:r>
    </w:p>
    <w:p w:rsidR="00DE060B" w:rsidRPr="000F1E22" w:rsidRDefault="00DE060B" w:rsidP="00DE060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 в дальнейшем.  </w:t>
      </w:r>
    </w:p>
    <w:p w:rsidR="005F4A37" w:rsidRPr="000F1E22" w:rsidRDefault="005F4A37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C1D" w:rsidRPr="000F1E22" w:rsidRDefault="00696CB2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="00113C41">
        <w:rPr>
          <w:rFonts w:ascii="Times New Roman" w:eastAsia="Calibri" w:hAnsi="Times New Roman" w:cs="Times New Roman"/>
          <w:sz w:val="26"/>
          <w:szCs w:val="26"/>
        </w:rPr>
        <w:t>1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 w:rsidR="00113C41">
        <w:rPr>
          <w:rFonts w:ascii="Times New Roman" w:eastAsia="Calibri" w:hAnsi="Times New Roman" w:cs="Times New Roman"/>
          <w:sz w:val="26"/>
          <w:szCs w:val="26"/>
        </w:rPr>
        <w:t>а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24C02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, нарушения считать малозначительным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именно, добровольно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</w:t>
      </w:r>
      <w:r w:rsidR="00B10361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кадров о нарушении до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проведения анализа сведений о доходах, </w:t>
      </w:r>
      <w:r w:rsidR="007569FE" w:rsidRPr="000F1E22">
        <w:rPr>
          <w:rFonts w:ascii="Times New Roman" w:hAnsi="Times New Roman" w:cs="Times New Roman"/>
          <w:sz w:val="26"/>
          <w:szCs w:val="26"/>
        </w:rPr>
        <w:t>добросовестно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работником должностных обязанностей, положительн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ую характеристику руководителя, 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1F3E96" w:rsidRPr="000F1E22">
        <w:rPr>
          <w:rFonts w:ascii="Times New Roman" w:eastAsia="Calibri" w:hAnsi="Times New Roman" w:cs="Times New Roman"/>
          <w:sz w:val="26"/>
          <w:szCs w:val="26"/>
        </w:rPr>
        <w:t>работнику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Предупредить </w:t>
      </w:r>
      <w:r w:rsidR="0011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 </w:t>
      </w:r>
    </w:p>
    <w:p w:rsidR="00E117AD" w:rsidRPr="000F1E22" w:rsidRDefault="00A24C02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3C41">
        <w:rPr>
          <w:rFonts w:ascii="Times New Roman" w:eastAsia="Calibri" w:hAnsi="Times New Roman" w:cs="Times New Roman"/>
          <w:sz w:val="26"/>
          <w:szCs w:val="26"/>
        </w:rPr>
        <w:t>5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работников </w:t>
      </w:r>
      <w:proofErr w:type="spellStart"/>
      <w:r w:rsidR="00C02C20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выводам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 xml:space="preserve"> о том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работниками сведения о доходах, расходах, об имуществе и обязательствах имущественного характера являются неполными и недостоверными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смягчающие обстоятельства, что данные коррупционные правонарушения в части представления неполных и недостоверных сведений о доходах совершено работниками впервые, работники не привлекались к дисциплинарной ответственности за нарушения требований антикоррупционного законодательства, добровольное сообщение о нарушении до начала проведения анализа сведений о доходах, с учетом добросовестного исполнения работником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C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proofErr w:type="gramEnd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1F3E9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F3E96" w:rsidRPr="000F1E22" w:rsidSect="00C66A69">
      <w:footerReference w:type="default" r:id="rId8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113C41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5258B"/>
    <w:rsid w:val="0006038F"/>
    <w:rsid w:val="00064A20"/>
    <w:rsid w:val="0006671F"/>
    <w:rsid w:val="00072808"/>
    <w:rsid w:val="00095255"/>
    <w:rsid w:val="000953DA"/>
    <w:rsid w:val="000A79EA"/>
    <w:rsid w:val="000A79EB"/>
    <w:rsid w:val="000B3883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53F59"/>
    <w:rsid w:val="00175D5D"/>
    <w:rsid w:val="00194F7C"/>
    <w:rsid w:val="001A0666"/>
    <w:rsid w:val="001A5E7B"/>
    <w:rsid w:val="001C6765"/>
    <w:rsid w:val="001D1DF4"/>
    <w:rsid w:val="001E40E1"/>
    <w:rsid w:val="001F3E96"/>
    <w:rsid w:val="0020017B"/>
    <w:rsid w:val="00213E2F"/>
    <w:rsid w:val="00215E10"/>
    <w:rsid w:val="00257AD3"/>
    <w:rsid w:val="002622EF"/>
    <w:rsid w:val="00266012"/>
    <w:rsid w:val="002759FF"/>
    <w:rsid w:val="00295818"/>
    <w:rsid w:val="002A6514"/>
    <w:rsid w:val="002C6746"/>
    <w:rsid w:val="002E6319"/>
    <w:rsid w:val="002E795D"/>
    <w:rsid w:val="002F319A"/>
    <w:rsid w:val="002F5A1D"/>
    <w:rsid w:val="003167E9"/>
    <w:rsid w:val="00320719"/>
    <w:rsid w:val="0032307E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C26A1"/>
    <w:rsid w:val="004E56CA"/>
    <w:rsid w:val="004F47E8"/>
    <w:rsid w:val="004F548D"/>
    <w:rsid w:val="00524AD7"/>
    <w:rsid w:val="00530EF7"/>
    <w:rsid w:val="00546911"/>
    <w:rsid w:val="0055327B"/>
    <w:rsid w:val="005532F4"/>
    <w:rsid w:val="005670AC"/>
    <w:rsid w:val="005676B7"/>
    <w:rsid w:val="00585989"/>
    <w:rsid w:val="005C276E"/>
    <w:rsid w:val="005C7947"/>
    <w:rsid w:val="005E2205"/>
    <w:rsid w:val="005E2656"/>
    <w:rsid w:val="005F4A37"/>
    <w:rsid w:val="00601134"/>
    <w:rsid w:val="00602838"/>
    <w:rsid w:val="00631B8D"/>
    <w:rsid w:val="006658DE"/>
    <w:rsid w:val="006902AF"/>
    <w:rsid w:val="00694BB8"/>
    <w:rsid w:val="00696CB2"/>
    <w:rsid w:val="006B586F"/>
    <w:rsid w:val="006D3C76"/>
    <w:rsid w:val="006E1A10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5AF6"/>
    <w:rsid w:val="008D10D6"/>
    <w:rsid w:val="008E5DCB"/>
    <w:rsid w:val="008F1FA7"/>
    <w:rsid w:val="00905B40"/>
    <w:rsid w:val="0091260F"/>
    <w:rsid w:val="00913D9B"/>
    <w:rsid w:val="009143C0"/>
    <w:rsid w:val="00916FF7"/>
    <w:rsid w:val="0092276E"/>
    <w:rsid w:val="009243AD"/>
    <w:rsid w:val="00926E9D"/>
    <w:rsid w:val="009463B9"/>
    <w:rsid w:val="009657B1"/>
    <w:rsid w:val="00973E82"/>
    <w:rsid w:val="00995D0D"/>
    <w:rsid w:val="009A5C53"/>
    <w:rsid w:val="009D388A"/>
    <w:rsid w:val="009D5805"/>
    <w:rsid w:val="009E28E5"/>
    <w:rsid w:val="009E2DFF"/>
    <w:rsid w:val="00A00B68"/>
    <w:rsid w:val="00A24251"/>
    <w:rsid w:val="00A24C02"/>
    <w:rsid w:val="00A44E79"/>
    <w:rsid w:val="00A477A3"/>
    <w:rsid w:val="00A47FC2"/>
    <w:rsid w:val="00AA0F95"/>
    <w:rsid w:val="00AB35A1"/>
    <w:rsid w:val="00AD3598"/>
    <w:rsid w:val="00AE1173"/>
    <w:rsid w:val="00AE246B"/>
    <w:rsid w:val="00AE5981"/>
    <w:rsid w:val="00B10361"/>
    <w:rsid w:val="00B1785E"/>
    <w:rsid w:val="00B21D17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02C20"/>
    <w:rsid w:val="00C13B13"/>
    <w:rsid w:val="00C33C24"/>
    <w:rsid w:val="00C432AC"/>
    <w:rsid w:val="00C600A6"/>
    <w:rsid w:val="00C66A69"/>
    <w:rsid w:val="00C873C5"/>
    <w:rsid w:val="00C96027"/>
    <w:rsid w:val="00CB48E7"/>
    <w:rsid w:val="00CB6F93"/>
    <w:rsid w:val="00CC21D0"/>
    <w:rsid w:val="00CC4C4F"/>
    <w:rsid w:val="00CD2F3F"/>
    <w:rsid w:val="00CE517A"/>
    <w:rsid w:val="00D1305B"/>
    <w:rsid w:val="00D15424"/>
    <w:rsid w:val="00D175AE"/>
    <w:rsid w:val="00D2370E"/>
    <w:rsid w:val="00D47C97"/>
    <w:rsid w:val="00DB71AF"/>
    <w:rsid w:val="00DC7F35"/>
    <w:rsid w:val="00DD687A"/>
    <w:rsid w:val="00DE060B"/>
    <w:rsid w:val="00DE2827"/>
    <w:rsid w:val="00DF6646"/>
    <w:rsid w:val="00E03520"/>
    <w:rsid w:val="00E03C52"/>
    <w:rsid w:val="00E06E70"/>
    <w:rsid w:val="00E117AD"/>
    <w:rsid w:val="00E17346"/>
    <w:rsid w:val="00E219A1"/>
    <w:rsid w:val="00E27F63"/>
    <w:rsid w:val="00E41E97"/>
    <w:rsid w:val="00E609B8"/>
    <w:rsid w:val="00E662E6"/>
    <w:rsid w:val="00E70080"/>
    <w:rsid w:val="00E715A8"/>
    <w:rsid w:val="00EA6E05"/>
    <w:rsid w:val="00EA7FB5"/>
    <w:rsid w:val="00EB22AB"/>
    <w:rsid w:val="00EB45B5"/>
    <w:rsid w:val="00F11382"/>
    <w:rsid w:val="00F41A64"/>
    <w:rsid w:val="00F42886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AA1C-98A7-43AD-B98A-F36A3A5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1590</cp:revision>
  <cp:lastPrinted>2023-09-26T11:48:00Z</cp:lastPrinted>
  <dcterms:created xsi:type="dcterms:W3CDTF">2021-10-05T07:12:00Z</dcterms:created>
  <dcterms:modified xsi:type="dcterms:W3CDTF">2023-12-05T07:10:00Z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