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26" w:rsidRDefault="00876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384678">
        <w:rPr>
          <w:rFonts w:ascii="Times New Roman" w:hAnsi="Times New Roman" w:cs="Times New Roman"/>
          <w:b/>
          <w:sz w:val="28"/>
          <w:szCs w:val="28"/>
        </w:rPr>
        <w:t>1</w:t>
      </w:r>
      <w:r w:rsidR="000C42B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2B3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876626" w:rsidRDefault="009A5C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6626" w:rsidRDefault="00384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42B3">
        <w:rPr>
          <w:rFonts w:ascii="Times New Roman" w:hAnsi="Times New Roman" w:cs="Times New Roman"/>
          <w:sz w:val="28"/>
          <w:szCs w:val="28"/>
        </w:rPr>
        <w:t>2</w:t>
      </w:r>
      <w:r w:rsidR="009A5C53">
        <w:rPr>
          <w:rFonts w:ascii="Times New Roman" w:hAnsi="Times New Roman" w:cs="Times New Roman"/>
          <w:sz w:val="28"/>
          <w:szCs w:val="28"/>
        </w:rPr>
        <w:t xml:space="preserve"> </w:t>
      </w:r>
      <w:r w:rsidR="000C42B3">
        <w:rPr>
          <w:rFonts w:ascii="Times New Roman" w:hAnsi="Times New Roman" w:cs="Times New Roman"/>
          <w:sz w:val="28"/>
          <w:szCs w:val="28"/>
        </w:rPr>
        <w:t>сентября</w:t>
      </w:r>
      <w:r w:rsidR="009A5C53">
        <w:rPr>
          <w:rFonts w:ascii="Times New Roman" w:hAnsi="Times New Roman" w:cs="Times New Roman"/>
          <w:sz w:val="28"/>
          <w:szCs w:val="28"/>
        </w:rPr>
        <w:t xml:space="preserve"> 2022 года состоялась Комиссия Отделения ПФР по Белгородской области по соблюдению требований к служебному поведению и урегулированию конфликта интересов.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 w:rsidR="00FC49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работников о возможности возникновения конфликта интересов.</w:t>
      </w:r>
    </w:p>
    <w:p w:rsidR="00876626" w:rsidRDefault="009A5C5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495E7A" w:rsidRPr="00D7519B" w:rsidRDefault="00495E7A" w:rsidP="00495E7A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3. Рассмотрение </w:t>
      </w:r>
      <w:r w:rsidR="00FC49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7519B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95E7A" w:rsidRDefault="00495E7A" w:rsidP="00495E7A">
      <w:pPr>
        <w:tabs>
          <w:tab w:val="left" w:pos="709"/>
          <w:tab w:val="left" w:pos="851"/>
        </w:tabs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Вопросы рассматривались в соответствии с подпунктом «д» пункта 10 Положения о Комиссиях территориальных органов ПФР (постановление Правления ПФР от 11.06.2013 № 137п). </w:t>
      </w:r>
    </w:p>
    <w:p w:rsidR="00876626" w:rsidRDefault="0087662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87A" w:rsidRDefault="00DD687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единогласно было принято следующее решение: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 конфиденциальных сведений, ставших                   им известными в ходе заседания.</w:t>
      </w:r>
    </w:p>
    <w:p w:rsidR="00876626" w:rsidRDefault="008766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О рассмотрении уведомлений работников о возможности возникновения конфликта интересов, поступивших в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876626" w:rsidRDefault="0087662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его возникновения</w:t>
      </w:r>
      <w:r>
        <w:rPr>
          <w:rFonts w:ascii="Times New Roman" w:eastAsia="Calibri" w:hAnsi="Times New Roman" w:cs="Times New Roman"/>
          <w:sz w:val="28"/>
          <w:szCs w:val="28"/>
        </w:rPr>
        <w:br/>
        <w:t>от работников ОПФР по Белгородской области, в связи получением пенсионных и иных социальных выплат.</w:t>
      </w:r>
    </w:p>
    <w:p w:rsidR="00876626" w:rsidRDefault="008766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Комиссия пришла к выводу: </w:t>
      </w:r>
      <w:r w:rsidR="00194F7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соблюдали требования к служебному поведению и (или) требования об урегулировании конфликта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интересов, направив соответствующие уведомления 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возможности возникновении конфликта интересов 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несмотря на то, что в должностные обязанности работников не входит назначение данных выплат, возможность возникновения конфликта интересов существует.</w:t>
      </w:r>
    </w:p>
    <w:p w:rsidR="00876626" w:rsidRDefault="009A5C53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Комиссия указывает руководителям управлений взять под личный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вынесение решений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назначении данных выплат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докладом управляющему ОПФР об исполнении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E117AD" w:rsidRDefault="00E117AD" w:rsidP="00E117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7AD" w:rsidRPr="00D7519B" w:rsidRDefault="00E117AD" w:rsidP="00E117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 w:rsidRPr="00D7519B"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его возникновения</w:t>
      </w:r>
      <w:r w:rsidRPr="00D7519B">
        <w:rPr>
          <w:rFonts w:ascii="Times New Roman" w:eastAsia="Calibri" w:hAnsi="Times New Roman" w:cs="Times New Roman"/>
          <w:sz w:val="28"/>
          <w:szCs w:val="28"/>
        </w:rPr>
        <w:br/>
        <w:t>от работников ОПФР по Белгородской области, в связи с осуществлением иной оплачиваемой работы.</w:t>
      </w:r>
    </w:p>
    <w:p w:rsidR="00E117AD" w:rsidRPr="00D7519B" w:rsidRDefault="00E117AD" w:rsidP="00E117AD">
      <w:pPr>
        <w:spacing w:after="0" w:line="240" w:lineRule="auto"/>
        <w:ind w:firstLine="567"/>
        <w:jc w:val="both"/>
      </w:pPr>
    </w:p>
    <w:p w:rsidR="00E117AD" w:rsidRPr="00D7519B" w:rsidRDefault="00E117AD" w:rsidP="00E117AD">
      <w:pPr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указывает </w:t>
      </w:r>
      <w:r w:rsidRPr="00D7519B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213E2F">
        <w:rPr>
          <w:rFonts w:ascii="Times New Roman" w:eastAsia="Calibri" w:hAnsi="Times New Roman" w:cs="Times New Roman"/>
          <w:sz w:val="28"/>
          <w:szCs w:val="28"/>
        </w:rPr>
        <w:t>у</w:t>
      </w:r>
      <w:r w:rsidRPr="00D7519B">
        <w:rPr>
          <w:rFonts w:ascii="Times New Roman" w:hAnsi="Times New Roman" w:cs="Times New Roman"/>
          <w:sz w:val="28"/>
          <w:szCs w:val="28"/>
        </w:rPr>
        <w:t>:</w:t>
      </w:r>
    </w:p>
    <w:p w:rsidR="00E117AD" w:rsidRPr="00D7519B" w:rsidRDefault="00E117AD" w:rsidP="00E117AD">
      <w:pPr>
        <w:spacing w:after="0" w:line="240" w:lineRule="auto"/>
        <w:ind w:firstLine="624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- на то, что работа должна осуществляться в свободное от основной работы время за рамками рабочего дня по основному месту работы, в выходные дни, а также во время отпуска (в том числе, краткосрочного) по основному месту работы,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что позволит исключить нанесение ущерба выполнению основной работы. </w:t>
      </w:r>
      <w:r w:rsidRPr="00D7519B">
        <w:rPr>
          <w:rFonts w:ascii="Times New Roman" w:hAnsi="Times New Roman" w:cs="Times New Roman"/>
          <w:sz w:val="28"/>
          <w:szCs w:val="28"/>
        </w:rPr>
        <w:t>За неисполне</w:t>
      </w:r>
      <w:r w:rsidR="00213E2F">
        <w:rPr>
          <w:rFonts w:ascii="Times New Roman" w:hAnsi="Times New Roman" w:cs="Times New Roman"/>
          <w:sz w:val="28"/>
          <w:szCs w:val="28"/>
        </w:rPr>
        <w:t>ние данного требования работник</w:t>
      </w:r>
      <w:r w:rsidRPr="00D7519B">
        <w:rPr>
          <w:rFonts w:ascii="Times New Roman" w:hAnsi="Times New Roman" w:cs="Times New Roman"/>
          <w:sz w:val="28"/>
          <w:szCs w:val="28"/>
        </w:rPr>
        <w:t xml:space="preserve"> нес</w:t>
      </w:r>
      <w:r w:rsidR="00213E2F">
        <w:rPr>
          <w:rFonts w:ascii="Times New Roman" w:hAnsi="Times New Roman" w:cs="Times New Roman"/>
          <w:sz w:val="28"/>
          <w:szCs w:val="28"/>
        </w:rPr>
        <w:t>е</w:t>
      </w:r>
      <w:r w:rsidRPr="00D7519B">
        <w:rPr>
          <w:rFonts w:ascii="Times New Roman" w:hAnsi="Times New Roman" w:cs="Times New Roman"/>
          <w:sz w:val="28"/>
          <w:szCs w:val="28"/>
        </w:rPr>
        <w:t>т персональную ответственность, установленную за утрату доверия к работник</w:t>
      </w:r>
      <w:r w:rsidR="00213E2F">
        <w:rPr>
          <w:rFonts w:ascii="Times New Roman" w:hAnsi="Times New Roman" w:cs="Times New Roman"/>
          <w:sz w:val="28"/>
          <w:szCs w:val="28"/>
        </w:rPr>
        <w:t>у</w:t>
      </w:r>
      <w:r w:rsidRPr="00D7519B">
        <w:rPr>
          <w:rFonts w:ascii="Times New Roman" w:hAnsi="Times New Roman" w:cs="Times New Roman"/>
          <w:sz w:val="28"/>
          <w:szCs w:val="28"/>
        </w:rPr>
        <w:t xml:space="preserve"> со стороны работодателя;</w:t>
      </w:r>
    </w:p>
    <w:p w:rsidR="00E117AD" w:rsidRPr="00D7519B" w:rsidRDefault="00E117AD" w:rsidP="00E117AD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7519B">
        <w:rPr>
          <w:rFonts w:ascii="Times New Roman" w:eastAsia="Calibri" w:hAnsi="Times New Roman" w:cs="Times New Roman"/>
          <w:sz w:val="28"/>
          <w:szCs w:val="28"/>
        </w:rPr>
        <w:t>на необходимость принятия мер работник</w:t>
      </w:r>
      <w:r w:rsidR="00F8525B">
        <w:rPr>
          <w:rFonts w:ascii="Times New Roman" w:eastAsia="Calibri" w:hAnsi="Times New Roman" w:cs="Times New Roman"/>
          <w:sz w:val="28"/>
          <w:szCs w:val="28"/>
        </w:rPr>
        <w:t>ом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по недопущению любой возможности возникновения конфликта интересов в дальнейшем </w:t>
      </w:r>
      <w:r w:rsidRPr="00D7519B">
        <w:rPr>
          <w:rFonts w:ascii="Times New Roman" w:hAnsi="Times New Roman" w:cs="Times New Roman"/>
          <w:sz w:val="28"/>
          <w:szCs w:val="28"/>
          <w:lang w:eastAsia="ru-RU"/>
        </w:rPr>
        <w:t>при выполнении должностных обязанностей по основному месту</w:t>
      </w:r>
      <w:proofErr w:type="gramEnd"/>
      <w:r w:rsidRPr="00D7519B">
        <w:rPr>
          <w:rFonts w:ascii="Times New Roman" w:hAnsi="Times New Roman" w:cs="Times New Roman"/>
          <w:sz w:val="28"/>
          <w:szCs w:val="28"/>
          <w:lang w:eastAsia="ru-RU"/>
        </w:rPr>
        <w:t xml:space="preserve"> работы</w:t>
      </w:r>
      <w:r w:rsidRPr="00D7519B">
        <w:rPr>
          <w:rFonts w:ascii="Times New Roman" w:eastAsia="Calibri" w:hAnsi="Times New Roman" w:cs="Times New Roman"/>
          <w:sz w:val="28"/>
          <w:szCs w:val="28"/>
        </w:rPr>
        <w:t>, при которой личная заинтересованность может повлиять на объективное и беспристрастное исполнение работник</w:t>
      </w:r>
      <w:r w:rsidR="00F8525B">
        <w:rPr>
          <w:rFonts w:ascii="Times New Roman" w:eastAsia="Calibri" w:hAnsi="Times New Roman" w:cs="Times New Roman"/>
          <w:sz w:val="28"/>
          <w:szCs w:val="28"/>
        </w:rPr>
        <w:t>ом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должностных обязанностей.</w:t>
      </w:r>
    </w:p>
    <w:p w:rsidR="00E117AD" w:rsidRPr="00D7519B" w:rsidRDefault="00E117AD" w:rsidP="00E117AD">
      <w:pPr>
        <w:tabs>
          <w:tab w:val="left" w:pos="709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бязанность незамедлительно уведомлять работодателя и своего непосредственного начальника о возникшем конфликте интересов или о возможности его возникновения заблаговременно, как только </w:t>
      </w:r>
      <w:r w:rsidR="00F8525B">
        <w:rPr>
          <w:rFonts w:ascii="Times New Roman" w:eastAsia="Calibri" w:hAnsi="Times New Roman" w:cs="Times New Roman"/>
          <w:sz w:val="28"/>
          <w:szCs w:val="28"/>
        </w:rPr>
        <w:t>ему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станет об этом известно, в письменной форме, возложена на сам</w:t>
      </w:r>
      <w:r w:rsidR="00072808">
        <w:rPr>
          <w:rFonts w:ascii="Times New Roman" w:eastAsia="Calibri" w:hAnsi="Times New Roman" w:cs="Times New Roman"/>
          <w:sz w:val="28"/>
          <w:szCs w:val="28"/>
        </w:rPr>
        <w:t>ого</w:t>
      </w:r>
      <w:bookmarkStart w:id="0" w:name="_GoBack"/>
      <w:bookmarkEnd w:id="0"/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работник</w:t>
      </w:r>
      <w:r w:rsidR="00F8525B">
        <w:rPr>
          <w:rFonts w:ascii="Times New Roman" w:eastAsia="Calibri" w:hAnsi="Times New Roman" w:cs="Times New Roman"/>
          <w:sz w:val="28"/>
          <w:szCs w:val="28"/>
        </w:rPr>
        <w:t>а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Правления ПФР от 21.01.2014 № 5п и Кодексом этики и служебного поведения работника системы ПФР, утв. 20.08.2013 № 189п.</w:t>
      </w:r>
    </w:p>
    <w:p w:rsidR="00E117AD" w:rsidRPr="00D7519B" w:rsidRDefault="00E117AD" w:rsidP="00E117AD">
      <w:pPr>
        <w:tabs>
          <w:tab w:val="left" w:pos="709"/>
        </w:tabs>
        <w:spacing w:after="0" w:line="240" w:lineRule="auto"/>
        <w:ind w:firstLine="567"/>
        <w:jc w:val="both"/>
      </w:pP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Комиссия обращает внимание </w:t>
      </w:r>
      <w:r w:rsidRPr="00D7519B">
        <w:rPr>
          <w:rFonts w:ascii="Times New Roman" w:hAnsi="Times New Roman" w:cs="Times New Roman"/>
          <w:sz w:val="28"/>
          <w:szCs w:val="28"/>
        </w:rPr>
        <w:t>работник</w:t>
      </w:r>
      <w:r w:rsidR="00F8525B">
        <w:rPr>
          <w:rFonts w:ascii="Times New Roman" w:hAnsi="Times New Roman" w:cs="Times New Roman"/>
          <w:sz w:val="28"/>
          <w:szCs w:val="28"/>
        </w:rPr>
        <w:t>а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D7519B">
        <w:rPr>
          <w:rFonts w:ascii="Times New Roman" w:eastAsia="Calibri" w:hAnsi="Times New Roman" w:cs="Times New Roman"/>
          <w:bCs/>
          <w:sz w:val="28"/>
          <w:szCs w:val="28"/>
        </w:rPr>
        <w:t>особенности характера работы в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в</w:t>
      </w:r>
      <w:r w:rsidRPr="00D7519B">
        <w:rPr>
          <w:rFonts w:ascii="Times New Roman" w:eastAsia="Calibri" w:hAnsi="Times New Roman" w:cs="Times New Roman"/>
          <w:bCs/>
          <w:sz w:val="28"/>
          <w:szCs w:val="28"/>
        </w:rPr>
        <w:t xml:space="preserve"> режиме ненормированного рабочего дня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и неукоснительное соблюдение Правил внутреннего трудового распорядка </w:t>
      </w:r>
      <w:r w:rsidRPr="00D7519B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ОПФР, а также исключения возможности использования технических и служебных ресурсов ОПФР </w:t>
      </w:r>
      <w:r w:rsidRPr="00D7519B">
        <w:rPr>
          <w:rFonts w:ascii="Times New Roman" w:hAnsi="Times New Roman" w:cs="Times New Roman"/>
          <w:sz w:val="28"/>
          <w:szCs w:val="28"/>
        </w:rPr>
        <w:t>в личных целях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117AD" w:rsidRPr="00D7519B" w:rsidRDefault="00E117AD" w:rsidP="00E117AD">
      <w:pPr>
        <w:tabs>
          <w:tab w:val="left" w:pos="567"/>
        </w:tabs>
        <w:spacing w:after="0" w:line="240" w:lineRule="auto"/>
        <w:ind w:firstLine="567"/>
        <w:jc w:val="both"/>
      </w:pPr>
      <w:r w:rsidRPr="00D7519B">
        <w:rPr>
          <w:rFonts w:ascii="Times New Roman" w:eastAsia="Calibri" w:hAnsi="Times New Roman" w:cs="Times New Roman"/>
          <w:sz w:val="28"/>
          <w:szCs w:val="28"/>
        </w:rPr>
        <w:t>Комиссия рекомендует управляющему ОПФР взять под личный контроль данную ситуацию</w:t>
      </w:r>
      <w:r w:rsidRPr="00D751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19B">
        <w:rPr>
          <w:rFonts w:ascii="Times New Roman" w:eastAsia="Calibri" w:hAnsi="Times New Roman" w:cs="Times New Roman"/>
          <w:sz w:val="28"/>
          <w:szCs w:val="28"/>
        </w:rPr>
        <w:t>в целях исключения возможных коррупционных правонарушений при осуществлении иной оплачиваемой</w:t>
      </w:r>
      <w:r w:rsidR="0032307E">
        <w:rPr>
          <w:rFonts w:ascii="Times New Roman" w:eastAsia="Calibri" w:hAnsi="Times New Roman" w:cs="Times New Roman"/>
          <w:sz w:val="28"/>
          <w:szCs w:val="28"/>
        </w:rPr>
        <w:t xml:space="preserve"> (неоплачиваемой)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деятельности и в целях исключения выполнения иной оплачиваемой </w:t>
      </w:r>
      <w:r w:rsidR="0032307E">
        <w:rPr>
          <w:rFonts w:ascii="Times New Roman" w:eastAsia="Calibri" w:hAnsi="Times New Roman" w:cs="Times New Roman"/>
          <w:sz w:val="28"/>
          <w:szCs w:val="28"/>
        </w:rPr>
        <w:t xml:space="preserve">(неоплачиваемой) </w:t>
      </w:r>
      <w:r w:rsidRPr="00D7519B">
        <w:rPr>
          <w:rFonts w:ascii="Times New Roman" w:eastAsia="Calibri" w:hAnsi="Times New Roman" w:cs="Times New Roman"/>
          <w:sz w:val="28"/>
          <w:szCs w:val="28"/>
        </w:rPr>
        <w:t>работы непосредственно в рабочее время на основной работе</w:t>
      </w:r>
      <w:r w:rsidRPr="00D751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134" w:rsidRDefault="00601134">
      <w:pPr>
        <w:suppressAutoHyphens w:val="0"/>
        <w:spacing w:after="0" w:line="240" w:lineRule="auto"/>
        <w:jc w:val="both"/>
      </w:pPr>
    </w:p>
    <w:p w:rsidR="00B42D34" w:rsidRDefault="00B42D3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2DA3" w:rsidRDefault="00B82DA3">
      <w:pPr>
        <w:suppressAutoHyphens w:val="0"/>
        <w:spacing w:after="0" w:line="240" w:lineRule="auto"/>
        <w:jc w:val="both"/>
      </w:pPr>
    </w:p>
    <w:p w:rsidR="00601134" w:rsidRPr="00D7519B" w:rsidRDefault="00601134" w:rsidP="00601134">
      <w:pPr>
        <w:suppressAutoHyphens w:val="0"/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lastRenderedPageBreak/>
        <w:t>3. О рассмотрении уведомлений  работников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Комиссию</w:t>
      </w:r>
      <w:r w:rsidRPr="00D75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601134" w:rsidRPr="00D7519B" w:rsidRDefault="00601134" w:rsidP="00601134">
      <w:pPr>
        <w:suppressAutoHyphens w:val="0"/>
        <w:spacing w:after="0" w:line="240" w:lineRule="auto"/>
        <w:jc w:val="both"/>
        <w:rPr>
          <w:sz w:val="28"/>
          <w:szCs w:val="28"/>
          <w:highlight w:val="white"/>
        </w:rPr>
      </w:pPr>
    </w:p>
    <w:p w:rsidR="00601134" w:rsidRPr="00D7519B" w:rsidRDefault="00601134" w:rsidP="00601134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D7519B">
        <w:rPr>
          <w:rFonts w:ascii="Times New Roman" w:eastAsia="Calibri" w:hAnsi="Times New Roman" w:cs="Times New Roman"/>
          <w:sz w:val="28"/>
          <w:szCs w:val="28"/>
        </w:rPr>
        <w:t>пришла к выводу</w:t>
      </w:r>
      <w:r w:rsidRPr="00D7519B">
        <w:rPr>
          <w:rFonts w:ascii="Times New Roman" w:hAnsi="Times New Roman" w:cs="Times New Roman"/>
          <w:sz w:val="28"/>
          <w:szCs w:val="28"/>
        </w:rPr>
        <w:t xml:space="preserve">, что при исполнении </w:t>
      </w:r>
      <w:r w:rsidR="00C600A6">
        <w:rPr>
          <w:rFonts w:ascii="Times New Roman" w:hAnsi="Times New Roman" w:cs="Times New Roman"/>
          <w:sz w:val="28"/>
          <w:szCs w:val="28"/>
        </w:rPr>
        <w:t>3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работниками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работников входит </w:t>
      </w:r>
      <w:r w:rsidRPr="00D7519B">
        <w:rPr>
          <w:rFonts w:ascii="Times New Roman" w:eastAsia="Calibri" w:hAnsi="Times New Roman" w:cs="Times New Roman"/>
          <w:sz w:val="28"/>
          <w:szCs w:val="28"/>
        </w:rPr>
        <w:t>назначение</w:t>
      </w:r>
      <w:r w:rsidR="00D2370E">
        <w:rPr>
          <w:rFonts w:ascii="Times New Roman" w:eastAsia="Calibri" w:hAnsi="Times New Roman" w:cs="Times New Roman"/>
          <w:sz w:val="28"/>
          <w:szCs w:val="28"/>
        </w:rPr>
        <w:t>, перерасчет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пенси</w:t>
      </w:r>
      <w:r w:rsidR="00D2370E">
        <w:rPr>
          <w:rFonts w:ascii="Times New Roman" w:eastAsia="Calibri" w:hAnsi="Times New Roman" w:cs="Times New Roman"/>
          <w:sz w:val="28"/>
          <w:szCs w:val="28"/>
        </w:rPr>
        <w:t>и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и иных социальных выплат</w:t>
      </w:r>
      <w:r w:rsidRPr="00D7519B">
        <w:rPr>
          <w:rFonts w:ascii="Times New Roman" w:hAnsi="Times New Roman" w:cs="Times New Roman"/>
          <w:sz w:val="28"/>
          <w:szCs w:val="28"/>
        </w:rPr>
        <w:t xml:space="preserve">. Данные функции возложить на начальников 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отделов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области.</w:t>
      </w:r>
    </w:p>
    <w:p w:rsidR="00601134" w:rsidRPr="00D7519B" w:rsidRDefault="00601134" w:rsidP="0060113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указывает 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начальникам управлений </w:t>
      </w:r>
      <w:r w:rsidRPr="00D7519B">
        <w:rPr>
          <w:rFonts w:ascii="Times New Roman" w:hAnsi="Times New Roman" w:cs="Times New Roman"/>
          <w:sz w:val="28"/>
          <w:szCs w:val="28"/>
        </w:rPr>
        <w:t xml:space="preserve">ОПФР по Белгородской области взять под личный контроль вынесение решений о </w:t>
      </w:r>
      <w:r w:rsidRPr="00D7519B">
        <w:rPr>
          <w:rFonts w:ascii="Times New Roman" w:eastAsia="Calibri" w:hAnsi="Times New Roman" w:cs="Times New Roman"/>
          <w:sz w:val="28"/>
          <w:szCs w:val="28"/>
        </w:rPr>
        <w:t>назначении</w:t>
      </w:r>
      <w:r w:rsidR="00546911">
        <w:rPr>
          <w:rFonts w:ascii="Times New Roman" w:eastAsia="Calibri" w:hAnsi="Times New Roman" w:cs="Times New Roman"/>
          <w:sz w:val="28"/>
          <w:szCs w:val="28"/>
        </w:rPr>
        <w:t xml:space="preserve">, перерасчете </w:t>
      </w:r>
      <w:r w:rsidRPr="00D7519B">
        <w:rPr>
          <w:rFonts w:ascii="Times New Roman" w:eastAsia="Calibri" w:hAnsi="Times New Roman" w:cs="Times New Roman"/>
          <w:sz w:val="28"/>
          <w:szCs w:val="28"/>
        </w:rPr>
        <w:t>пенси</w:t>
      </w:r>
      <w:r w:rsidR="00546911">
        <w:rPr>
          <w:rFonts w:ascii="Times New Roman" w:eastAsia="Calibri" w:hAnsi="Times New Roman" w:cs="Times New Roman"/>
          <w:sz w:val="28"/>
          <w:szCs w:val="28"/>
        </w:rPr>
        <w:t>и и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иных социальных выплат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работникам, с последующим докладом управляющему ОПФР об исполнении.</w:t>
      </w:r>
    </w:p>
    <w:p w:rsidR="00601134" w:rsidRPr="00D7519B" w:rsidRDefault="00601134" w:rsidP="0060113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153F59" w:rsidRDefault="00153F59">
      <w:pPr>
        <w:suppressAutoHyphens w:val="0"/>
        <w:spacing w:after="0" w:line="240" w:lineRule="auto"/>
        <w:jc w:val="both"/>
      </w:pPr>
    </w:p>
    <w:p w:rsidR="00876626" w:rsidRDefault="00876626">
      <w:pPr>
        <w:suppressAutoHyphens w:val="0"/>
        <w:spacing w:after="0" w:line="240" w:lineRule="auto"/>
        <w:jc w:val="both"/>
        <w:rPr>
          <w:sz w:val="28"/>
          <w:szCs w:val="28"/>
          <w:highlight w:val="white"/>
        </w:rPr>
      </w:pPr>
    </w:p>
    <w:p w:rsidR="00876626" w:rsidRDefault="008766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876626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76626" w:rsidSect="00B82DA3">
      <w:footerReference w:type="default" r:id="rId8"/>
      <w:pgSz w:w="11906" w:h="16838"/>
      <w:pgMar w:top="709" w:right="707" w:bottom="426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34" w:rsidRDefault="00601134">
      <w:pPr>
        <w:spacing w:after="0" w:line="240" w:lineRule="auto"/>
      </w:pPr>
      <w:r>
        <w:separator/>
      </w:r>
    </w:p>
  </w:endnote>
  <w:endnote w:type="continuationSeparator" w:id="0">
    <w:p w:rsidR="00601134" w:rsidRDefault="0060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09522"/>
      <w:docPartObj>
        <w:docPartGallery w:val="Page Numbers (Bottom of Page)"/>
        <w:docPartUnique/>
      </w:docPartObj>
    </w:sdtPr>
    <w:sdtEndPr/>
    <w:sdtContent>
      <w:p w:rsidR="00601134" w:rsidRDefault="00601134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072808">
          <w:rPr>
            <w:rFonts w:ascii="Times New Roman" w:hAnsi="Times New Roman"/>
            <w:noProof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  <w:p w:rsidR="00601134" w:rsidRDefault="006011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34" w:rsidRDefault="00601134">
      <w:pPr>
        <w:spacing w:after="0" w:line="240" w:lineRule="auto"/>
      </w:pPr>
      <w:r>
        <w:separator/>
      </w:r>
    </w:p>
  </w:footnote>
  <w:footnote w:type="continuationSeparator" w:id="0">
    <w:p w:rsidR="00601134" w:rsidRDefault="00601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26"/>
    <w:rsid w:val="00006C77"/>
    <w:rsid w:val="0006038F"/>
    <w:rsid w:val="0006671F"/>
    <w:rsid w:val="00072808"/>
    <w:rsid w:val="00095255"/>
    <w:rsid w:val="000B3883"/>
    <w:rsid w:val="000C42B3"/>
    <w:rsid w:val="00153F59"/>
    <w:rsid w:val="00194F7C"/>
    <w:rsid w:val="001D1DF4"/>
    <w:rsid w:val="00213E2F"/>
    <w:rsid w:val="002759FF"/>
    <w:rsid w:val="0032307E"/>
    <w:rsid w:val="003522AF"/>
    <w:rsid w:val="00384678"/>
    <w:rsid w:val="00495E7A"/>
    <w:rsid w:val="00546911"/>
    <w:rsid w:val="0055327B"/>
    <w:rsid w:val="005676B7"/>
    <w:rsid w:val="00585989"/>
    <w:rsid w:val="00601134"/>
    <w:rsid w:val="007058A8"/>
    <w:rsid w:val="00772F57"/>
    <w:rsid w:val="00786965"/>
    <w:rsid w:val="00876626"/>
    <w:rsid w:val="008E5DCB"/>
    <w:rsid w:val="0091260F"/>
    <w:rsid w:val="00973E82"/>
    <w:rsid w:val="009A5C53"/>
    <w:rsid w:val="009D388A"/>
    <w:rsid w:val="009E2DFF"/>
    <w:rsid w:val="00A477A3"/>
    <w:rsid w:val="00B42D34"/>
    <w:rsid w:val="00B63437"/>
    <w:rsid w:val="00B82DA3"/>
    <w:rsid w:val="00C600A6"/>
    <w:rsid w:val="00C873C5"/>
    <w:rsid w:val="00CE517A"/>
    <w:rsid w:val="00D1305B"/>
    <w:rsid w:val="00D2370E"/>
    <w:rsid w:val="00DD687A"/>
    <w:rsid w:val="00E06E70"/>
    <w:rsid w:val="00E117AD"/>
    <w:rsid w:val="00E219A1"/>
    <w:rsid w:val="00F5599D"/>
    <w:rsid w:val="00F807DC"/>
    <w:rsid w:val="00F8525B"/>
    <w:rsid w:val="00F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39A3-4835-491E-89D2-9B782FBF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Беспальченко Оксана Александровна</cp:lastModifiedBy>
  <cp:revision>1136</cp:revision>
  <dcterms:created xsi:type="dcterms:W3CDTF">2021-10-05T07:12:00Z</dcterms:created>
  <dcterms:modified xsi:type="dcterms:W3CDTF">2022-09-26T13:40:00Z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