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Заседание Комиссии от 11 ноября 2015 года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lastRenderedPageBreak/>
        <w:t>         11 ноября 2015 года состоялось заседание Комиссии Государственного учреждения – Белгородского регионального отделения Фонда социального страхования Российской Федерации по соблюдению требований к служебному поведению работников и урегулированию конфликта интересов (далее – Комиссия).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На заседании Комиссии были рассмотрены вопросы </w:t>
      </w: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 соблюдении работниками отделения требования об урегулировании конфликта интересов в связи с совместной работой в отделении</w:t>
      </w:r>
      <w:proofErr w:type="gramEnd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с родственниками.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По результатам рассмотрения Комиссия пришла к выводу, что работники, обратившиеся с уведомлением о возникновении конфликта интересов или возможности его возникновения в связи с совместной работой в отделении с родственниками, соблюдают требования об урегулировании конфликта интересов.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</w:t>
      </w:r>
      <w:bookmarkStart w:id="0" w:name="_GoBack"/>
      <w:bookmarkEnd w:id="0"/>
    </w:p>
    <w:sectPr w:rsidR="00FA7794" w:rsidRPr="00FA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B"/>
    <w:rsid w:val="00065D86"/>
    <w:rsid w:val="005741F9"/>
    <w:rsid w:val="005E3E1B"/>
    <w:rsid w:val="006570CA"/>
    <w:rsid w:val="008E481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Гришненко</dc:creator>
  <cp:keywords/>
  <dc:description/>
  <cp:lastModifiedBy>Татьяна С. Гришненко</cp:lastModifiedBy>
  <cp:revision>5</cp:revision>
  <dcterms:created xsi:type="dcterms:W3CDTF">2018-10-23T05:02:00Z</dcterms:created>
  <dcterms:modified xsi:type="dcterms:W3CDTF">2023-05-18T11:52:00Z</dcterms:modified>
</cp:coreProperties>
</file>