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13" w:rsidRPr="00D47E5D" w:rsidRDefault="00082A7A" w:rsidP="00082A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>Н</w:t>
      </w:r>
      <w:r w:rsidR="00D47E5D" w:rsidRPr="00D47E5D">
        <w:rPr>
          <w:rFonts w:ascii="Times New Roman" w:hAnsi="Times New Roman" w:cs="Times New Roman"/>
          <w:sz w:val="26"/>
          <w:szCs w:val="26"/>
        </w:rPr>
        <w:t>ОВЕЛЛЫ</w:t>
      </w:r>
    </w:p>
    <w:p w:rsidR="00082A7A" w:rsidRPr="00D47E5D" w:rsidRDefault="00082A7A" w:rsidP="00082A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Правил </w:t>
      </w:r>
      <w:r w:rsidRPr="00D47E5D">
        <w:rPr>
          <w:rFonts w:ascii="Times New Roman" w:hAnsi="Times New Roman" w:cs="Times New Roman"/>
          <w:spacing w:val="-2"/>
          <w:sz w:val="26"/>
          <w:szCs w:val="26"/>
        </w:rPr>
        <w:t xml:space="preserve">финансового </w:t>
      </w:r>
      <w:r w:rsidRPr="00D47E5D">
        <w:rPr>
          <w:rFonts w:ascii="Times New Roman" w:hAnsi="Times New Roman" w:cs="Times New Roman"/>
          <w:spacing w:val="-7"/>
          <w:sz w:val="26"/>
          <w:szCs w:val="26"/>
        </w:rPr>
        <w:t xml:space="preserve">обеспечения предупредительных мер по </w:t>
      </w:r>
      <w:r w:rsidRPr="00D47E5D">
        <w:rPr>
          <w:rFonts w:ascii="Times New Roman" w:hAnsi="Times New Roman" w:cs="Times New Roman"/>
          <w:spacing w:val="-8"/>
          <w:sz w:val="26"/>
          <w:szCs w:val="26"/>
        </w:rPr>
        <w:t xml:space="preserve">сокращению </w:t>
      </w:r>
      <w:r w:rsidRPr="00D47E5D">
        <w:rPr>
          <w:rFonts w:ascii="Times New Roman" w:hAnsi="Times New Roman" w:cs="Times New Roman"/>
          <w:spacing w:val="-7"/>
          <w:sz w:val="26"/>
          <w:szCs w:val="26"/>
        </w:rPr>
        <w:t xml:space="preserve">производственного </w:t>
      </w:r>
      <w:r w:rsidRPr="00D47E5D">
        <w:rPr>
          <w:rFonts w:ascii="Times New Roman" w:hAnsi="Times New Roman" w:cs="Times New Roman"/>
          <w:spacing w:val="-4"/>
          <w:sz w:val="26"/>
          <w:szCs w:val="26"/>
        </w:rPr>
        <w:t xml:space="preserve">травматизма и профессиональных заболеваний работников и санаторно-курортного </w:t>
      </w:r>
      <w:r w:rsidRPr="00D47E5D">
        <w:rPr>
          <w:rFonts w:ascii="Times New Roman" w:hAnsi="Times New Roman" w:cs="Times New Roman"/>
          <w:sz w:val="26"/>
          <w:szCs w:val="26"/>
        </w:rPr>
        <w:t>лечения работников, занятых на работах с вредными и (или) опасными производственными факторами с 01.01.2025</w:t>
      </w:r>
    </w:p>
    <w:p w:rsidR="00082A7A" w:rsidRPr="00D47E5D" w:rsidRDefault="00082A7A" w:rsidP="00082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A7A" w:rsidRPr="00D47E5D" w:rsidRDefault="00082A7A" w:rsidP="00A5465E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D47E5D">
        <w:rPr>
          <w:rFonts w:ascii="Times New Roman" w:hAnsi="Times New Roman" w:cs="Times New Roman"/>
          <w:b/>
          <w:sz w:val="26"/>
          <w:szCs w:val="26"/>
        </w:rPr>
        <w:t>упрощения процедуры</w:t>
      </w:r>
      <w:r w:rsidRPr="00D47E5D">
        <w:rPr>
          <w:rFonts w:ascii="Times New Roman" w:hAnsi="Times New Roman" w:cs="Times New Roman"/>
          <w:sz w:val="26"/>
          <w:szCs w:val="26"/>
        </w:rPr>
        <w:t xml:space="preserve"> (оптимизации процесса) получения страхователями финансового обеспечения предупредительных мер </w:t>
      </w:r>
      <w:r w:rsidRPr="00D47E5D">
        <w:rPr>
          <w:rFonts w:ascii="Times New Roman" w:hAnsi="Times New Roman" w:cs="Times New Roman"/>
          <w:bCs/>
          <w:sz w:val="26"/>
          <w:szCs w:val="26"/>
        </w:rPr>
        <w:t xml:space="preserve">по сокращению производственного травматизма и профессиональных заболеваний работников </w:t>
      </w:r>
      <w:r w:rsidRPr="00D47E5D">
        <w:rPr>
          <w:rFonts w:ascii="Times New Roman" w:hAnsi="Times New Roman" w:cs="Times New Roman"/>
          <w:color w:val="000000" w:themeColor="text1"/>
          <w:sz w:val="26"/>
          <w:szCs w:val="26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D47E5D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footnoteReference w:id="1"/>
      </w:r>
      <w:r w:rsidRPr="00D47E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Минтрудом России принят п</w:t>
      </w:r>
      <w:r w:rsidRPr="00D47E5D">
        <w:rPr>
          <w:rFonts w:ascii="Times New Roman" w:hAnsi="Times New Roman" w:cs="Times New Roman"/>
          <w:bCs/>
          <w:sz w:val="26"/>
          <w:szCs w:val="26"/>
        </w:rPr>
        <w:t>риказ от 11.07.2024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Pr="00D47E5D">
        <w:rPr>
          <w:rFonts w:ascii="Times New Roman" w:hAnsi="Times New Roman" w:cs="Times New Roman"/>
          <w:sz w:val="26"/>
          <w:szCs w:val="26"/>
        </w:rPr>
        <w:t>»</w:t>
      </w:r>
      <w:r w:rsidRPr="00D47E5D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Pr="00D47E5D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Pr="00D47E5D">
        <w:rPr>
          <w:rFonts w:ascii="Times New Roman" w:hAnsi="Times New Roman" w:cs="Times New Roman"/>
          <w:b/>
          <w:sz w:val="26"/>
          <w:szCs w:val="26"/>
        </w:rPr>
        <w:t>вступает в силу с 1 января 2025 г.</w:t>
      </w:r>
    </w:p>
    <w:p w:rsidR="00082A7A" w:rsidRPr="00D47E5D" w:rsidRDefault="00082A7A" w:rsidP="00A546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Правилами </w:t>
      </w:r>
      <w:r w:rsidRPr="00D47E5D">
        <w:rPr>
          <w:rFonts w:ascii="Times New Roman" w:hAnsi="Times New Roman" w:cs="Times New Roman"/>
          <w:b/>
          <w:sz w:val="26"/>
          <w:szCs w:val="26"/>
        </w:rPr>
        <w:t>значительно снижена нагрузка на страхователя</w:t>
      </w:r>
      <w:r w:rsidRPr="00D47E5D">
        <w:rPr>
          <w:rFonts w:ascii="Times New Roman" w:hAnsi="Times New Roman" w:cs="Times New Roman"/>
          <w:sz w:val="26"/>
          <w:szCs w:val="26"/>
        </w:rPr>
        <w:t xml:space="preserve"> в рамках порядка и условий финансового обеспечения предупредительных мер, а именно:</w:t>
      </w:r>
    </w:p>
    <w:p w:rsidR="00082A7A" w:rsidRPr="00D47E5D" w:rsidRDefault="00082A7A" w:rsidP="00A546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b/>
          <w:sz w:val="26"/>
          <w:szCs w:val="26"/>
        </w:rPr>
        <w:t>не предполагается предоставление</w:t>
      </w:r>
      <w:r w:rsidRPr="00D47E5D">
        <w:rPr>
          <w:rFonts w:ascii="Times New Roman" w:hAnsi="Times New Roman" w:cs="Times New Roman"/>
          <w:sz w:val="26"/>
          <w:szCs w:val="26"/>
        </w:rPr>
        <w:t xml:space="preserve"> страхователем вместе с заявлением о финансовом обеспечении предупредительных мер комплекта документов;</w:t>
      </w:r>
    </w:p>
    <w:p w:rsidR="00082A7A" w:rsidRPr="00D47E5D" w:rsidRDefault="00082A7A" w:rsidP="00A546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b/>
          <w:sz w:val="26"/>
          <w:szCs w:val="26"/>
        </w:rPr>
        <w:t>сокращен срок</w:t>
      </w:r>
      <w:r w:rsidRPr="00D47E5D">
        <w:rPr>
          <w:rFonts w:ascii="Times New Roman" w:hAnsi="Times New Roman" w:cs="Times New Roman"/>
          <w:sz w:val="26"/>
          <w:szCs w:val="26"/>
        </w:rPr>
        <w:t xml:space="preserve"> принятия отделением СФР решения о финансовом обеспечении предупредительных мер для крупных страхователей;</w:t>
      </w:r>
    </w:p>
    <w:p w:rsidR="00082A7A" w:rsidRPr="00D47E5D" w:rsidRDefault="00082A7A" w:rsidP="00A546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предусмотрено, что </w:t>
      </w:r>
      <w:r w:rsidRPr="00D47E5D">
        <w:rPr>
          <w:rFonts w:ascii="Times New Roman" w:hAnsi="Times New Roman" w:cs="Times New Roman"/>
          <w:b/>
          <w:sz w:val="26"/>
          <w:szCs w:val="26"/>
        </w:rPr>
        <w:t>страхователь вправе самостоятельно определять</w:t>
      </w:r>
      <w:r w:rsidR="00EF4D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7E5D">
        <w:rPr>
          <w:rFonts w:ascii="Times New Roman" w:hAnsi="Times New Roman" w:cs="Times New Roman"/>
          <w:sz w:val="26"/>
          <w:szCs w:val="26"/>
        </w:rPr>
        <w:t>направления расходования средств на предупредительные меры в рамках утвержденного перечня</w:t>
      </w:r>
      <w:r w:rsidR="00EF4D8C">
        <w:rPr>
          <w:rFonts w:ascii="Times New Roman" w:hAnsi="Times New Roman" w:cs="Times New Roman"/>
          <w:sz w:val="26"/>
          <w:szCs w:val="26"/>
        </w:rPr>
        <w:t xml:space="preserve"> </w:t>
      </w:r>
      <w:r w:rsidRPr="00D47E5D">
        <w:rPr>
          <w:rFonts w:ascii="Times New Roman" w:hAnsi="Times New Roman" w:cs="Times New Roman"/>
          <w:sz w:val="26"/>
          <w:szCs w:val="26"/>
        </w:rPr>
        <w:t>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согласования;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b/>
          <w:sz w:val="26"/>
          <w:szCs w:val="26"/>
        </w:rPr>
        <w:t>предоставляется право</w:t>
      </w:r>
      <w:r w:rsidRPr="00D47E5D">
        <w:rPr>
          <w:rFonts w:ascii="Times New Roman" w:hAnsi="Times New Roman" w:cs="Times New Roman"/>
          <w:sz w:val="26"/>
          <w:szCs w:val="26"/>
        </w:rPr>
        <w:t xml:space="preserve"> страхователю </w:t>
      </w:r>
      <w:r w:rsidRPr="00D47E5D">
        <w:rPr>
          <w:rFonts w:ascii="Times New Roman" w:hAnsi="Times New Roman" w:cs="Times New Roman"/>
          <w:b/>
          <w:sz w:val="26"/>
          <w:szCs w:val="26"/>
        </w:rPr>
        <w:t>в течение 5 рабочих дней</w:t>
      </w:r>
      <w:r w:rsidRPr="00D47E5D">
        <w:rPr>
          <w:rFonts w:ascii="Times New Roman" w:hAnsi="Times New Roman" w:cs="Times New Roman"/>
          <w:sz w:val="26"/>
          <w:szCs w:val="26"/>
        </w:rPr>
        <w:t xml:space="preserve"> на устранение замечаний в документах, </w:t>
      </w:r>
      <w:r w:rsidRPr="00D47E5D">
        <w:rPr>
          <w:rFonts w:ascii="Times New Roman" w:hAnsi="Times New Roman" w:cs="Times New Roman"/>
          <w:sz w:val="26"/>
          <w:szCs w:val="26"/>
          <w:lang w:eastAsia="ru-RU"/>
        </w:rPr>
        <w:t>подтверждающих произведенные расходы.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>При этом срок подачи заявления о финансовом обеспечении предупредительных мер</w:t>
      </w:r>
      <w:r w:rsidRPr="00D47E5D"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  <w:r w:rsidRPr="00D47E5D">
        <w:rPr>
          <w:rFonts w:ascii="Times New Roman" w:hAnsi="Times New Roman" w:cs="Times New Roman"/>
          <w:sz w:val="26"/>
          <w:szCs w:val="26"/>
        </w:rPr>
        <w:t xml:space="preserve"> не изменился, так, </w:t>
      </w:r>
      <w:r w:rsidRPr="00D47E5D">
        <w:rPr>
          <w:rFonts w:ascii="Times New Roman" w:hAnsi="Times New Roman" w:cs="Times New Roman"/>
          <w:b/>
          <w:sz w:val="26"/>
          <w:szCs w:val="26"/>
        </w:rPr>
        <w:t xml:space="preserve">до 1 августа текущего календарного года </w:t>
      </w:r>
      <w:r w:rsidRPr="00D47E5D">
        <w:rPr>
          <w:rFonts w:ascii="Times New Roman" w:hAnsi="Times New Roman" w:cs="Times New Roman"/>
          <w:sz w:val="26"/>
          <w:szCs w:val="26"/>
        </w:rPr>
        <w:t>страхователь может обратиться в отделение СФР по месту своей регистрации с заявлением и только планом финансового обеспечения предупредительных мер, рекомендуемый образец которого приведен в приложении к Правилам.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План финансового обеспечения предупредительных мер </w:t>
      </w:r>
      <w:r w:rsidRPr="00D47E5D">
        <w:rPr>
          <w:rFonts w:ascii="Times New Roman" w:hAnsi="Times New Roman" w:cs="Times New Roman"/>
          <w:b/>
          <w:sz w:val="26"/>
          <w:szCs w:val="26"/>
        </w:rPr>
        <w:t>подлежит согласованию председателем первичной профсоюзной организации</w:t>
      </w:r>
      <w:r w:rsidRPr="00D47E5D">
        <w:rPr>
          <w:rFonts w:ascii="Times New Roman" w:hAnsi="Times New Roman" w:cs="Times New Roman"/>
          <w:sz w:val="26"/>
          <w:szCs w:val="26"/>
        </w:rPr>
        <w:t xml:space="preserve"> (при наличии) с проставление даты согласования, подписи и расшифровки подписи.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b/>
          <w:sz w:val="26"/>
          <w:szCs w:val="26"/>
        </w:rPr>
        <w:t>Страхователь представляет документы</w:t>
      </w:r>
      <w:r w:rsidRPr="00D47E5D">
        <w:rPr>
          <w:rFonts w:ascii="Times New Roman" w:hAnsi="Times New Roman" w:cs="Times New Roman"/>
          <w:sz w:val="26"/>
          <w:szCs w:val="26"/>
        </w:rPr>
        <w:t xml:space="preserve"> (копии документов), обосновывающие необходимость финансового обеспечения предупредительных мер </w:t>
      </w:r>
      <w:r w:rsidRPr="00D47E5D">
        <w:rPr>
          <w:rFonts w:ascii="Times New Roman" w:hAnsi="Times New Roman" w:cs="Times New Roman"/>
          <w:b/>
          <w:sz w:val="26"/>
          <w:szCs w:val="26"/>
        </w:rPr>
        <w:t>только в случае включения в план финансового обеспечения</w:t>
      </w:r>
      <w:r w:rsidRPr="00D47E5D">
        <w:rPr>
          <w:rFonts w:ascii="Times New Roman" w:hAnsi="Times New Roman" w:cs="Times New Roman"/>
          <w:sz w:val="26"/>
          <w:szCs w:val="26"/>
        </w:rPr>
        <w:t xml:space="preserve"> предупредительных мер мероприятия, предусмотренного подпунктом «п» пункта 2 Правил, - приобретение приборов, устройств, оборудования,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</w:t>
      </w:r>
      <w:r w:rsidRPr="00D47E5D">
        <w:rPr>
          <w:rFonts w:ascii="Times New Roman" w:hAnsi="Times New Roman" w:cs="Times New Roman"/>
          <w:sz w:val="26"/>
          <w:szCs w:val="26"/>
        </w:rPr>
        <w:lastRenderedPageBreak/>
        <w:t>оборудования, обеспечивающих безопасное ведение горных работ, в рамках модернизации основных производств</w:t>
      </w:r>
      <w:r w:rsidR="004D0658" w:rsidRPr="00D47E5D">
        <w:rPr>
          <w:rFonts w:ascii="Times New Roman" w:hAnsi="Times New Roman" w:cs="Times New Roman"/>
          <w:sz w:val="26"/>
          <w:szCs w:val="26"/>
        </w:rPr>
        <w:t xml:space="preserve">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 w:rsidR="004D0658" w:rsidRPr="00D47E5D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="004D0658" w:rsidRPr="00D47E5D">
        <w:rPr>
          <w:rFonts w:ascii="Times New Roman" w:hAnsi="Times New Roman" w:cs="Times New Roman"/>
          <w:sz w:val="26"/>
          <w:szCs w:val="26"/>
        </w:rPr>
        <w:t>)</w:t>
      </w:r>
      <w:r w:rsidRPr="00D47E5D">
        <w:rPr>
          <w:rFonts w:ascii="Times New Roman" w:hAnsi="Times New Roman" w:cs="Times New Roman"/>
          <w:sz w:val="26"/>
          <w:szCs w:val="26"/>
        </w:rPr>
        <w:t xml:space="preserve">. </w:t>
      </w:r>
      <w:r w:rsidR="004D0658">
        <w:rPr>
          <w:rFonts w:ascii="Times New Roman" w:hAnsi="Times New Roman" w:cs="Times New Roman"/>
          <w:sz w:val="26"/>
          <w:szCs w:val="26"/>
        </w:rPr>
        <w:t>С</w:t>
      </w:r>
      <w:r w:rsidRPr="00D47E5D">
        <w:rPr>
          <w:rFonts w:ascii="Times New Roman" w:hAnsi="Times New Roman" w:cs="Times New Roman"/>
          <w:sz w:val="26"/>
          <w:szCs w:val="26"/>
        </w:rPr>
        <w:t>огласование решения с СФР предусмотрено только в отношении указанных страхователей.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Отделение СФР принимает </w:t>
      </w:r>
      <w:r w:rsidRPr="00D47E5D">
        <w:rPr>
          <w:rFonts w:ascii="Times New Roman" w:hAnsi="Times New Roman" w:cs="Times New Roman"/>
          <w:b/>
          <w:sz w:val="26"/>
          <w:szCs w:val="26"/>
        </w:rPr>
        <w:t>решение об отказе</w:t>
      </w:r>
      <w:r w:rsidRPr="00D47E5D">
        <w:rPr>
          <w:rFonts w:ascii="Times New Roman" w:hAnsi="Times New Roman" w:cs="Times New Roman"/>
          <w:sz w:val="26"/>
          <w:szCs w:val="26"/>
        </w:rPr>
        <w:t xml:space="preserve"> в финансовом обеспечении предупредительных мер </w:t>
      </w:r>
      <w:r w:rsidRPr="00D47E5D">
        <w:rPr>
          <w:rFonts w:ascii="Times New Roman" w:hAnsi="Times New Roman" w:cs="Times New Roman"/>
          <w:b/>
          <w:sz w:val="26"/>
          <w:szCs w:val="26"/>
        </w:rPr>
        <w:t>только в двух случаях</w:t>
      </w:r>
      <w:r w:rsidRPr="00D47E5D">
        <w:rPr>
          <w:rFonts w:ascii="Times New Roman" w:hAnsi="Times New Roman" w:cs="Times New Roman"/>
          <w:sz w:val="26"/>
          <w:szCs w:val="26"/>
        </w:rPr>
        <w:t>, предусмотренных пунктом 6 Правил: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а) если на день подачи заявления у страхователя имеются </w:t>
      </w:r>
      <w:r w:rsidRPr="00D47E5D">
        <w:rPr>
          <w:rFonts w:ascii="Times New Roman" w:hAnsi="Times New Roman" w:cs="Times New Roman"/>
          <w:bCs/>
          <w:sz w:val="26"/>
          <w:szCs w:val="26"/>
        </w:rPr>
        <w:t>непогашенные недоимка, задолженность по пеням и штрафам,</w:t>
      </w:r>
      <w:r w:rsidRPr="00D47E5D">
        <w:rPr>
          <w:rFonts w:ascii="Times New Roman" w:hAnsi="Times New Roman" w:cs="Times New Roman"/>
          <w:sz w:val="26"/>
          <w:szCs w:val="26"/>
        </w:rPr>
        <w:t xml:space="preserve"> образовавшиеся по итогам отчетного периода в текущем финансовом году, </w:t>
      </w:r>
      <w:r w:rsidR="004D0658">
        <w:rPr>
          <w:rFonts w:ascii="Times New Roman" w:hAnsi="Times New Roman" w:cs="Times New Roman"/>
          <w:sz w:val="26"/>
          <w:szCs w:val="26"/>
        </w:rPr>
        <w:t xml:space="preserve">и </w:t>
      </w:r>
      <w:r w:rsidRPr="00D47E5D">
        <w:rPr>
          <w:rFonts w:ascii="Times New Roman" w:hAnsi="Times New Roman" w:cs="Times New Roman"/>
          <w:sz w:val="26"/>
          <w:szCs w:val="26"/>
        </w:rPr>
        <w:t>выявленн</w:t>
      </w:r>
      <w:r w:rsidR="004D0658">
        <w:rPr>
          <w:rFonts w:ascii="Times New Roman" w:hAnsi="Times New Roman" w:cs="Times New Roman"/>
          <w:sz w:val="26"/>
          <w:szCs w:val="26"/>
        </w:rPr>
        <w:t>ая недоимка (</w:t>
      </w:r>
      <w:r w:rsidR="004D0658" w:rsidRPr="00D47E5D">
        <w:rPr>
          <w:rFonts w:ascii="Times New Roman" w:hAnsi="Times New Roman" w:cs="Times New Roman"/>
          <w:sz w:val="26"/>
          <w:szCs w:val="26"/>
        </w:rPr>
        <w:t xml:space="preserve">начислены </w:t>
      </w:r>
      <w:r w:rsidR="004D0658" w:rsidRPr="00D47E5D">
        <w:rPr>
          <w:rFonts w:ascii="Times New Roman" w:hAnsi="Times New Roman" w:cs="Times New Roman"/>
          <w:bCs/>
          <w:sz w:val="26"/>
          <w:szCs w:val="26"/>
        </w:rPr>
        <w:t>пени и штрафы</w:t>
      </w:r>
      <w:r w:rsidR="004D0658">
        <w:rPr>
          <w:rFonts w:ascii="Times New Roman" w:hAnsi="Times New Roman" w:cs="Times New Roman"/>
          <w:bCs/>
          <w:sz w:val="26"/>
          <w:szCs w:val="26"/>
        </w:rPr>
        <w:t>)</w:t>
      </w:r>
      <w:r w:rsidRPr="00D47E5D">
        <w:rPr>
          <w:rFonts w:ascii="Times New Roman" w:hAnsi="Times New Roman" w:cs="Times New Roman"/>
          <w:sz w:val="26"/>
          <w:szCs w:val="26"/>
        </w:rPr>
        <w:t xml:space="preserve"> в ходе камеральной или выездной проверки;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>б) если предусмотренные бюджетом СФР средства на финансовое обеспечение предупредительных мер на текущий финансовый год полностью распределены.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7" w:history="1">
        <w:r w:rsidRPr="00D47E5D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D47E5D">
        <w:rPr>
          <w:rFonts w:ascii="Times New Roman" w:hAnsi="Times New Roman" w:cs="Times New Roman"/>
          <w:sz w:val="26"/>
          <w:szCs w:val="26"/>
        </w:rPr>
        <w:t xml:space="preserve"> Правил</w:t>
      </w:r>
      <w:r w:rsidRPr="00D47E5D">
        <w:rPr>
          <w:rStyle w:val="a5"/>
          <w:rFonts w:ascii="Times New Roman" w:hAnsi="Times New Roman" w:cs="Times New Roman"/>
          <w:sz w:val="26"/>
          <w:szCs w:val="26"/>
        </w:rPr>
        <w:footnoteReference w:id="4"/>
      </w:r>
      <w:r w:rsidRPr="00D47E5D">
        <w:rPr>
          <w:rFonts w:ascii="Times New Roman" w:hAnsi="Times New Roman" w:cs="Times New Roman"/>
          <w:sz w:val="26"/>
          <w:szCs w:val="26"/>
        </w:rPr>
        <w:t xml:space="preserve">, и после получения решения отделения СФР о финансовом обеспечении предупредительных мер обратиться </w:t>
      </w:r>
      <w:r w:rsidRPr="00D47E5D">
        <w:rPr>
          <w:rFonts w:ascii="Times New Roman" w:hAnsi="Times New Roman" w:cs="Times New Roman"/>
          <w:b/>
          <w:sz w:val="26"/>
          <w:szCs w:val="26"/>
        </w:rPr>
        <w:t>до 1 сентября текущего календарного года</w:t>
      </w:r>
      <w:r w:rsidRPr="00D47E5D">
        <w:rPr>
          <w:rFonts w:ascii="Times New Roman" w:hAnsi="Times New Roman" w:cs="Times New Roman"/>
          <w:sz w:val="26"/>
          <w:szCs w:val="26"/>
        </w:rPr>
        <w:t xml:space="preserve"> с заявлением и </w:t>
      </w:r>
      <w:hyperlink r:id="rId8" w:history="1">
        <w:r w:rsidRPr="00D47E5D">
          <w:rPr>
            <w:rFonts w:ascii="Times New Roman" w:hAnsi="Times New Roman" w:cs="Times New Roman"/>
            <w:sz w:val="26"/>
            <w:szCs w:val="26"/>
          </w:rPr>
          <w:t>планом</w:t>
        </w:r>
      </w:hyperlink>
      <w:r w:rsidRPr="00D47E5D">
        <w:rPr>
          <w:rFonts w:ascii="Times New Roman" w:hAnsi="Times New Roman" w:cs="Times New Roman"/>
          <w:sz w:val="26"/>
          <w:szCs w:val="26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</w:p>
    <w:p w:rsidR="00082A7A" w:rsidRPr="00D47E5D" w:rsidRDefault="00D47E5D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b/>
          <w:sz w:val="26"/>
          <w:szCs w:val="26"/>
        </w:rPr>
        <w:t>С</w:t>
      </w:r>
      <w:r w:rsidR="00082A7A" w:rsidRPr="00D47E5D">
        <w:rPr>
          <w:rFonts w:ascii="Times New Roman" w:hAnsi="Times New Roman" w:cs="Times New Roman"/>
          <w:b/>
          <w:sz w:val="26"/>
          <w:szCs w:val="26"/>
        </w:rPr>
        <w:t>трахователь вправе самостоятельно определять</w:t>
      </w:r>
      <w:r w:rsidR="00EF4D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2A7A" w:rsidRPr="00D47E5D">
        <w:rPr>
          <w:rFonts w:ascii="Times New Roman" w:hAnsi="Times New Roman" w:cs="Times New Roman"/>
          <w:b/>
          <w:sz w:val="26"/>
          <w:szCs w:val="26"/>
        </w:rPr>
        <w:t>направления</w:t>
      </w:r>
      <w:r w:rsidR="00082A7A" w:rsidRPr="00D47E5D">
        <w:rPr>
          <w:rFonts w:ascii="Times New Roman" w:hAnsi="Times New Roman" w:cs="Times New Roman"/>
          <w:sz w:val="26"/>
          <w:szCs w:val="26"/>
        </w:rPr>
        <w:t xml:space="preserve"> расходования средств на предупредительные меры в рамках утвержденного перечня</w:t>
      </w:r>
      <w:bookmarkStart w:id="0" w:name="_GoBack"/>
      <w:bookmarkEnd w:id="0"/>
      <w:r w:rsidR="00082A7A" w:rsidRPr="00D47E5D">
        <w:rPr>
          <w:rFonts w:ascii="Times New Roman" w:hAnsi="Times New Roman" w:cs="Times New Roman"/>
          <w:sz w:val="26"/>
          <w:szCs w:val="26"/>
        </w:rPr>
        <w:t xml:space="preserve"> в пределах рассчитанного объема средств и принимать решение о замене предупредительных мер в пределах согласованной суммы финансового обеспечения </w:t>
      </w:r>
      <w:r w:rsidR="00082A7A" w:rsidRPr="00D47E5D">
        <w:rPr>
          <w:rFonts w:ascii="Times New Roman" w:hAnsi="Times New Roman" w:cs="Times New Roman"/>
          <w:b/>
          <w:sz w:val="26"/>
          <w:szCs w:val="26"/>
        </w:rPr>
        <w:t>без обращения</w:t>
      </w:r>
      <w:r w:rsidR="00082A7A" w:rsidRPr="00D47E5D">
        <w:rPr>
          <w:rFonts w:ascii="Times New Roman" w:hAnsi="Times New Roman" w:cs="Times New Roman"/>
          <w:sz w:val="26"/>
          <w:szCs w:val="26"/>
        </w:rPr>
        <w:t xml:space="preserve"> в отделение СФР для их согласования.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произведенные расходы, страхователь обращается в отделение СФР по месту регистрации после выполнения предупредительных мер, предусмотренных планом </w:t>
      </w:r>
      <w:r w:rsidRPr="00D47E5D">
        <w:rPr>
          <w:rFonts w:ascii="Times New Roman" w:hAnsi="Times New Roman" w:cs="Times New Roman"/>
          <w:sz w:val="26"/>
          <w:szCs w:val="26"/>
          <w:lang w:eastAsia="ru-RU"/>
        </w:rPr>
        <w:t xml:space="preserve">финансового обеспечения </w:t>
      </w:r>
      <w:r w:rsidRPr="00D47E5D">
        <w:rPr>
          <w:rFonts w:ascii="Times New Roman" w:hAnsi="Times New Roman" w:cs="Times New Roman"/>
          <w:b/>
          <w:sz w:val="26"/>
          <w:szCs w:val="26"/>
          <w:lang w:eastAsia="ru-RU"/>
        </w:rPr>
        <w:t>не позднее 15 ноября текущего года</w:t>
      </w:r>
      <w:r w:rsidRPr="00D47E5D">
        <w:rPr>
          <w:rFonts w:ascii="Times New Roman" w:hAnsi="Times New Roman" w:cs="Times New Roman"/>
          <w:sz w:val="26"/>
          <w:szCs w:val="26"/>
          <w:lang w:eastAsia="ru-RU"/>
        </w:rPr>
        <w:t xml:space="preserve"> (пункт 9 Правил). В случае выявления замечаний в представленных документах, подтверждающих произведенные расходы на указанные цели, страхователю предоставляется </w:t>
      </w:r>
      <w:r w:rsidRPr="00D47E5D">
        <w:rPr>
          <w:rFonts w:ascii="Times New Roman" w:hAnsi="Times New Roman" w:cs="Times New Roman"/>
          <w:b/>
          <w:sz w:val="26"/>
          <w:szCs w:val="26"/>
          <w:lang w:eastAsia="ru-RU"/>
        </w:rPr>
        <w:t>право на их устранение в течение 5 рабочих дней</w:t>
      </w:r>
      <w:r w:rsidRPr="00D47E5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7E5D">
        <w:rPr>
          <w:rFonts w:ascii="Times New Roman" w:hAnsi="Times New Roman" w:cs="Times New Roman"/>
          <w:b/>
          <w:sz w:val="26"/>
          <w:szCs w:val="26"/>
          <w:lang w:eastAsia="ru-RU"/>
        </w:rPr>
        <w:t>Решение об отказе в возмещении</w:t>
      </w:r>
      <w:r w:rsidRPr="00D47E5D">
        <w:rPr>
          <w:rFonts w:ascii="Times New Roman" w:hAnsi="Times New Roman" w:cs="Times New Roman"/>
          <w:sz w:val="26"/>
          <w:szCs w:val="26"/>
          <w:lang w:eastAsia="ru-RU"/>
        </w:rPr>
        <w:t xml:space="preserve"> расходов предупредительных мер (пункт 17 Правил) принимается отделением СФР в случае если: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7E5D">
        <w:rPr>
          <w:rFonts w:ascii="Times New Roman" w:hAnsi="Times New Roman" w:cs="Times New Roman"/>
          <w:sz w:val="26"/>
          <w:szCs w:val="26"/>
          <w:lang w:eastAsia="ru-RU"/>
        </w:rPr>
        <w:t>а) представленные страхователем документы, подтверждающие расходы, содержат недостоверную информацию;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7E5D">
        <w:rPr>
          <w:rFonts w:ascii="Times New Roman" w:hAnsi="Times New Roman" w:cs="Times New Roman"/>
          <w:sz w:val="26"/>
          <w:szCs w:val="26"/>
          <w:lang w:eastAsia="ru-RU"/>
        </w:rPr>
        <w:t>б) документы, предусмотренные для подтверждения расходов, представлены страхователем не в полном объеме.</w:t>
      </w:r>
    </w:p>
    <w:p w:rsidR="00A5465E" w:rsidRDefault="00082A7A" w:rsidP="00082A7A">
      <w:pPr>
        <w:spacing w:after="6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>Приложение: рекомендуемая форма Плана финансового обеспечения</w:t>
      </w:r>
    </w:p>
    <w:p w:rsidR="00A5465E" w:rsidRDefault="00A546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к Правилам финансового обеспечения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предупредительных мер по сокращению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производственного травматизма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и профессиональных заболеваний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работников и санаторно-курортного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лечения работников, занятых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на работах с вредными и (или)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опасными производственными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факторами, утвержденным приказом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Министерства труда и социальной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защиты Российской Федерации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 xml:space="preserve">от 11 июля 2024 г. </w:t>
      </w:r>
      <w:r>
        <w:rPr>
          <w:rFonts w:ascii="Times New Roman" w:hAnsi="Times New Roman" w:cs="Times New Roman"/>
          <w:sz w:val="20"/>
          <w:szCs w:val="28"/>
        </w:rPr>
        <w:t>№</w:t>
      </w:r>
      <w:r w:rsidRPr="00E31008">
        <w:rPr>
          <w:rFonts w:ascii="Times New Roman" w:hAnsi="Times New Roman" w:cs="Times New Roman"/>
          <w:sz w:val="20"/>
          <w:szCs w:val="28"/>
        </w:rPr>
        <w:t xml:space="preserve"> 347н</w:t>
      </w:r>
    </w:p>
    <w:p w:rsidR="00A5465E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6E18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A5465E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A5465E" w:rsidTr="00A670C8">
        <w:tc>
          <w:tcPr>
            <w:tcW w:w="5000" w:type="pct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(наименование страхователя)</w:t>
            </w:r>
          </w:p>
        </w:tc>
      </w:tr>
    </w:tbl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5759"/>
        <w:gridCol w:w="3923"/>
      </w:tblGrid>
      <w:tr w:rsidR="00A5465E" w:rsidRPr="004A6E18" w:rsidTr="00A670C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Наименование предупредительных мер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Планируемые расходы, руб.</w:t>
            </w:r>
          </w:p>
        </w:tc>
      </w:tr>
      <w:tr w:rsidR="00A5465E" w:rsidRPr="00E31008" w:rsidTr="00A670C8">
        <w:trPr>
          <w:trHeight w:val="18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5465E" w:rsidTr="00A670C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39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5"/>
        <w:gridCol w:w="2007"/>
        <w:gridCol w:w="554"/>
        <w:gridCol w:w="4014"/>
      </w:tblGrid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A5465E" w:rsidTr="00A670C8">
        <w:tc>
          <w:tcPr>
            <w:tcW w:w="5000" w:type="pct"/>
            <w:gridSpan w:val="4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Pr="00E31008">
              <w:rPr>
                <w:rFonts w:ascii="Times New Roman" w:hAnsi="Times New Roman" w:cs="Times New Roman"/>
                <w:szCs w:val="28"/>
              </w:rPr>
              <w:t>(</w:t>
            </w:r>
            <w:proofErr w:type="gramEnd"/>
            <w:r w:rsidRPr="00E31008">
              <w:rPr>
                <w:rFonts w:ascii="Times New Roman" w:hAnsi="Times New Roman" w:cs="Times New Roman"/>
                <w:szCs w:val="28"/>
              </w:rPr>
              <w:t>при наличии)</w:t>
            </w:r>
          </w:p>
        </w:tc>
      </w:tr>
      <w:tr w:rsidR="00A5465E" w:rsidTr="00A670C8">
        <w:tc>
          <w:tcPr>
            <w:tcW w:w="1842" w:type="pct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964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Председатель первичной профсоюзной организации 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отчество) (последнее - при наличии)</w:t>
            </w:r>
          </w:p>
        </w:tc>
      </w:tr>
      <w:tr w:rsidR="00A5465E" w:rsidTr="00A670C8">
        <w:tc>
          <w:tcPr>
            <w:tcW w:w="5000" w:type="pct"/>
            <w:gridSpan w:val="4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</w:p>
        </w:tc>
      </w:tr>
    </w:tbl>
    <w:p w:rsidR="00082A7A" w:rsidRPr="00D47E5D" w:rsidRDefault="00082A7A" w:rsidP="00082A7A">
      <w:pPr>
        <w:spacing w:after="6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82A7A" w:rsidRPr="00D47E5D" w:rsidSect="00D47E5D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F2" w:rsidRDefault="00E86FF2" w:rsidP="00082A7A">
      <w:pPr>
        <w:spacing w:after="0" w:line="240" w:lineRule="auto"/>
      </w:pPr>
      <w:r>
        <w:separator/>
      </w:r>
    </w:p>
  </w:endnote>
  <w:endnote w:type="continuationSeparator" w:id="0">
    <w:p w:rsidR="00E86FF2" w:rsidRDefault="00E86FF2" w:rsidP="0008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F2" w:rsidRDefault="00E86FF2" w:rsidP="00082A7A">
      <w:pPr>
        <w:spacing w:after="0" w:line="240" w:lineRule="auto"/>
      </w:pPr>
      <w:r>
        <w:separator/>
      </w:r>
    </w:p>
  </w:footnote>
  <w:footnote w:type="continuationSeparator" w:id="0">
    <w:p w:rsidR="00E86FF2" w:rsidRDefault="00E86FF2" w:rsidP="00082A7A">
      <w:pPr>
        <w:spacing w:after="0" w:line="240" w:lineRule="auto"/>
      </w:pPr>
      <w:r>
        <w:continuationSeparator/>
      </w:r>
    </w:p>
  </w:footnote>
  <w:footnote w:id="1">
    <w:p w:rsidR="00082A7A" w:rsidRPr="00914130" w:rsidRDefault="00082A7A" w:rsidP="00082A7A">
      <w:pPr>
        <w:pStyle w:val="a3"/>
      </w:pPr>
      <w:r w:rsidRPr="00914130">
        <w:rPr>
          <w:rStyle w:val="a5"/>
        </w:rPr>
        <w:footnoteRef/>
      </w:r>
      <w:r w:rsidRPr="00914130">
        <w:t xml:space="preserve"> Далее – предупредительные меры.</w:t>
      </w:r>
    </w:p>
  </w:footnote>
  <w:footnote w:id="2">
    <w:p w:rsidR="00082A7A" w:rsidRPr="00914130" w:rsidRDefault="00082A7A" w:rsidP="00082A7A">
      <w:pPr>
        <w:pStyle w:val="a3"/>
      </w:pPr>
      <w:r w:rsidRPr="00914130">
        <w:rPr>
          <w:rStyle w:val="a5"/>
        </w:rPr>
        <w:footnoteRef/>
      </w:r>
      <w:r w:rsidRPr="00914130">
        <w:t xml:space="preserve"> Далее – </w:t>
      </w:r>
      <w:r>
        <w:t>Приказ № 347н, Правила.</w:t>
      </w:r>
    </w:p>
  </w:footnote>
  <w:footnote w:id="3">
    <w:p w:rsidR="00082A7A" w:rsidRDefault="00082A7A" w:rsidP="00082A7A">
      <w:pPr>
        <w:pStyle w:val="a3"/>
      </w:pPr>
      <w:r>
        <w:rPr>
          <w:rStyle w:val="a5"/>
        </w:rPr>
        <w:footnoteRef/>
      </w:r>
      <w:r>
        <w:t xml:space="preserve"> Далее – заявление.</w:t>
      </w:r>
    </w:p>
  </w:footnote>
  <w:footnote w:id="4">
    <w:p w:rsidR="00082A7A" w:rsidRDefault="00082A7A" w:rsidP="00082A7A">
      <w:pPr>
        <w:pStyle w:val="a3"/>
      </w:pPr>
      <w:r>
        <w:rPr>
          <w:rStyle w:val="a5"/>
        </w:rPr>
        <w:footnoteRef/>
      </w:r>
      <w:r>
        <w:t xml:space="preserve"> Далее – расчетный объем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7A" w:rsidRPr="00082A7A" w:rsidRDefault="00082A7A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DB"/>
    <w:rsid w:val="00082A7A"/>
    <w:rsid w:val="002C6EDB"/>
    <w:rsid w:val="002E2E97"/>
    <w:rsid w:val="004D0658"/>
    <w:rsid w:val="00882613"/>
    <w:rsid w:val="00A5465E"/>
    <w:rsid w:val="00D47E5D"/>
    <w:rsid w:val="00D8442D"/>
    <w:rsid w:val="00E86FF2"/>
    <w:rsid w:val="00EF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9D187-58D2-4A42-8B70-95FD1BE4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8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82A7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082A7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8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A7A"/>
  </w:style>
  <w:style w:type="paragraph" w:styleId="a8">
    <w:name w:val="footer"/>
    <w:basedOn w:val="a"/>
    <w:link w:val="a9"/>
    <w:uiPriority w:val="99"/>
    <w:unhideWhenUsed/>
    <w:rsid w:val="0008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006&amp;dst=1002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1006&amp;dst=1000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ADE0-A74B-41A3-BF85-68F05148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Евгеньевна</dc:creator>
  <cp:lastModifiedBy>Бикметова Гузель Айратовна</cp:lastModifiedBy>
  <cp:revision>2</cp:revision>
  <dcterms:created xsi:type="dcterms:W3CDTF">2025-01-10T05:30:00Z</dcterms:created>
  <dcterms:modified xsi:type="dcterms:W3CDTF">2025-01-10T05:30:00Z</dcterms:modified>
</cp:coreProperties>
</file>