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6" w:rsidRPr="00E44B7F" w:rsidRDefault="00567309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Сведения о состоявшемся </w:t>
      </w:r>
      <w:r w:rsidR="001D6257" w:rsidRPr="001D62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30 </w:t>
      </w:r>
      <w:r w:rsidR="001D62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сентября</w:t>
      </w:r>
      <w:r w:rsidR="00725BD6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</w:t>
      </w:r>
      <w:r w:rsidR="007847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="003461AC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="00B13C3C"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заседании </w:t>
      </w:r>
    </w:p>
    <w:p w:rsidR="00725BD6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Комиссии </w:t>
      </w:r>
      <w:r w:rsidR="00725BD6"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Отделения Фонда пенсионного и социального страхования </w:t>
      </w:r>
    </w:p>
    <w:p w:rsidR="00B13C3C" w:rsidRPr="00E44B7F" w:rsidRDefault="00725BD6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 по Алтайскому краю</w:t>
      </w:r>
    </w:p>
    <w:p w:rsidR="00725BD6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AC1CFF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 конфликта  интересов</w:t>
      </w:r>
    </w:p>
    <w:p w:rsidR="00B13C3C" w:rsidRPr="00E44B7F" w:rsidRDefault="00B13C3C" w:rsidP="004466A8">
      <w:pPr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13C3C" w:rsidRPr="00A93697" w:rsidRDefault="009E070C" w:rsidP="004466A8">
      <w:pPr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4B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1D6257" w:rsidRPr="00A936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30 сентября</w:t>
      </w:r>
      <w:r w:rsidR="00725BD6" w:rsidRPr="00A936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</w:t>
      </w:r>
      <w:r w:rsidR="0078476E" w:rsidRPr="00A936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475B07" w:rsidRPr="00A93697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A93697">
        <w:rPr>
          <w:rFonts w:ascii="Times New Roman" w:hAnsi="Times New Roman" w:cs="Times New Roman"/>
          <w:sz w:val="28"/>
          <w:szCs w:val="28"/>
        </w:rPr>
        <w:t>года</w:t>
      </w:r>
      <w:r w:rsidR="004C24D6" w:rsidRPr="00A93697">
        <w:rPr>
          <w:rFonts w:ascii="Times New Roman" w:hAnsi="Times New Roman" w:cs="Times New Roman"/>
          <w:sz w:val="28"/>
          <w:szCs w:val="28"/>
        </w:rPr>
        <w:t xml:space="preserve"> </w:t>
      </w:r>
      <w:r w:rsidR="00B13C3C" w:rsidRPr="00A93697">
        <w:rPr>
          <w:rFonts w:ascii="Times New Roman" w:hAnsi="Times New Roman" w:cs="Times New Roman"/>
          <w:sz w:val="28"/>
          <w:szCs w:val="28"/>
        </w:rPr>
        <w:t xml:space="preserve"> </w:t>
      </w:r>
      <w:r w:rsidR="00EE749E" w:rsidRPr="00A93697">
        <w:rPr>
          <w:rFonts w:ascii="Times New Roman" w:hAnsi="Times New Roman" w:cs="Times New Roman"/>
          <w:sz w:val="28"/>
          <w:szCs w:val="28"/>
        </w:rPr>
        <w:t>состоялось</w:t>
      </w:r>
      <w:r w:rsidR="00B13C3C" w:rsidRPr="00A93697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525CAB" w:rsidRPr="00A9369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5BD6" w:rsidRPr="00A936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</w:t>
      </w:r>
      <w:r w:rsidR="00725BD6" w:rsidRPr="00A93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BD6" w:rsidRPr="00A9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пенсионного и социального страхования Российской Федерации по Алтайскому краю (далее – Отделение) по соблюдению требований к служебному поведению и урегулированию  конфликта  интересов </w:t>
      </w:r>
      <w:r w:rsidR="00B13C3C" w:rsidRPr="00A936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  <w:r w:rsidR="00B13C3C" w:rsidRPr="00A93697">
        <w:rPr>
          <w:rFonts w:ascii="Times New Roman" w:hAnsi="Times New Roman" w:cs="Times New Roman"/>
          <w:sz w:val="28"/>
          <w:szCs w:val="28"/>
        </w:rPr>
        <w:t>.</w:t>
      </w:r>
    </w:p>
    <w:p w:rsidR="001D6257" w:rsidRPr="00A93697" w:rsidRDefault="001D6257" w:rsidP="001D6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Комиссии </w:t>
      </w:r>
      <w:r w:rsidR="00A93697" w:rsidRPr="00A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материалы проверок</w:t>
      </w:r>
      <w:r w:rsidRPr="00A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697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</w:t>
      </w:r>
      <w:r w:rsidR="00A93697" w:rsidRPr="00A93697">
        <w:rPr>
          <w:rFonts w:ascii="Times New Roman" w:hAnsi="Times New Roman" w:cs="Times New Roman"/>
          <w:sz w:val="28"/>
          <w:szCs w:val="28"/>
        </w:rPr>
        <w:t xml:space="preserve"> (далее – сведения о доходах) </w:t>
      </w:r>
      <w:r w:rsidR="00A93697" w:rsidRPr="00A93697">
        <w:rPr>
          <w:rFonts w:ascii="Times New Roman" w:hAnsi="Times New Roman"/>
          <w:sz w:val="28"/>
          <w:szCs w:val="28"/>
          <w:lang w:eastAsia="ru-RU"/>
        </w:rPr>
        <w:t xml:space="preserve">за отчётный период (2023 г.) и два года, предшествующих отчётному периоду (2022 и 2021 </w:t>
      </w:r>
      <w:proofErr w:type="spellStart"/>
      <w:r w:rsidR="00A93697" w:rsidRPr="00A93697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A93697" w:rsidRPr="00A93697">
        <w:rPr>
          <w:rFonts w:ascii="Times New Roman" w:hAnsi="Times New Roman"/>
          <w:sz w:val="28"/>
          <w:szCs w:val="28"/>
          <w:lang w:eastAsia="ru-RU"/>
        </w:rPr>
        <w:t xml:space="preserve">.), </w:t>
      </w:r>
      <w:r w:rsidR="00A93697" w:rsidRPr="00A93697">
        <w:rPr>
          <w:rFonts w:ascii="Times New Roman" w:hAnsi="Times New Roman" w:cs="Times New Roman"/>
          <w:sz w:val="28"/>
          <w:szCs w:val="28"/>
        </w:rPr>
        <w:t xml:space="preserve"> проведённых</w:t>
      </w:r>
      <w:r w:rsidRPr="00A9369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93697">
        <w:rPr>
          <w:rFonts w:ascii="Times New Roman" w:hAnsi="Times New Roman" w:cs="Times New Roman"/>
          <w:sz w:val="28"/>
          <w:szCs w:val="28"/>
        </w:rPr>
        <w:t>шестеры</w:t>
      </w:r>
      <w:r w:rsidRPr="00A93697">
        <w:rPr>
          <w:rFonts w:ascii="Times New Roman" w:hAnsi="Times New Roman" w:cs="Times New Roman"/>
          <w:sz w:val="28"/>
          <w:szCs w:val="28"/>
        </w:rPr>
        <w:t xml:space="preserve">х работников </w:t>
      </w:r>
      <w:r w:rsidR="00A93697" w:rsidRPr="00A93697">
        <w:rPr>
          <w:rFonts w:ascii="Times New Roman" w:hAnsi="Times New Roman" w:cs="Times New Roman"/>
          <w:sz w:val="28"/>
          <w:szCs w:val="28"/>
        </w:rPr>
        <w:t>Отделения</w:t>
      </w:r>
      <w:r w:rsidRPr="00A93697">
        <w:rPr>
          <w:rFonts w:ascii="Times New Roman" w:hAnsi="Times New Roman" w:cs="Times New Roman"/>
          <w:sz w:val="28"/>
          <w:szCs w:val="28"/>
        </w:rPr>
        <w:t>.</w:t>
      </w:r>
    </w:p>
    <w:p w:rsidR="001D6257" w:rsidRPr="00A93697" w:rsidRDefault="001D6257" w:rsidP="001D625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697">
        <w:rPr>
          <w:rFonts w:ascii="Times New Roman" w:hAnsi="Times New Roman" w:cs="Times New Roman"/>
          <w:sz w:val="28"/>
          <w:szCs w:val="28"/>
        </w:rPr>
        <w:t xml:space="preserve">Комиссия признала, что во всех рассматриваемых случаях </w:t>
      </w:r>
      <w:r w:rsidRPr="00A93697">
        <w:rPr>
          <w:rFonts w:ascii="Times New Roman" w:hAnsi="Times New Roman"/>
          <w:sz w:val="28"/>
          <w:szCs w:val="28"/>
        </w:rPr>
        <w:t>сведения о доходах</w:t>
      </w:r>
      <w:r w:rsidRPr="00A936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697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 недостоверными и (или) неполными.</w:t>
      </w:r>
    </w:p>
    <w:p w:rsidR="001D6257" w:rsidRPr="00A93697" w:rsidRDefault="00E907B9" w:rsidP="001D625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bookmarkStart w:id="0" w:name="_GoBack"/>
      <w:bookmarkEnd w:id="0"/>
      <w:r w:rsidR="00F875BA">
        <w:rPr>
          <w:rFonts w:ascii="Times New Roman" w:hAnsi="Times New Roman" w:cs="Times New Roman"/>
          <w:sz w:val="28"/>
          <w:szCs w:val="28"/>
        </w:rPr>
        <w:t xml:space="preserve">характер проступков,  </w:t>
      </w:r>
      <w:r w:rsidR="00A93697" w:rsidRPr="00A93697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F875BA">
        <w:rPr>
          <w:rFonts w:ascii="Times New Roman" w:hAnsi="Times New Roman" w:cs="Times New Roman"/>
          <w:sz w:val="28"/>
          <w:szCs w:val="28"/>
        </w:rPr>
        <w:t xml:space="preserve">при которых они совершены, </w:t>
      </w:r>
      <w:r w:rsidR="001D6257" w:rsidRPr="00A93697">
        <w:rPr>
          <w:rFonts w:ascii="Times New Roman" w:hAnsi="Times New Roman" w:cs="Times New Roman"/>
          <w:sz w:val="28"/>
          <w:szCs w:val="28"/>
        </w:rPr>
        <w:t xml:space="preserve">Комиссия рекомендовала управляющему </w:t>
      </w:r>
      <w:r w:rsidR="00A93697" w:rsidRPr="00A93697">
        <w:rPr>
          <w:rFonts w:ascii="Times New Roman" w:hAnsi="Times New Roman" w:cs="Times New Roman"/>
          <w:sz w:val="28"/>
          <w:szCs w:val="28"/>
        </w:rPr>
        <w:t>О</w:t>
      </w:r>
      <w:r w:rsidR="001D6257" w:rsidRPr="00A93697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1D6257" w:rsidRPr="00A93697">
        <w:rPr>
          <w:rFonts w:ascii="Times New Roman" w:hAnsi="Times New Roman" w:cs="Times New Roman"/>
          <w:sz w:val="28"/>
          <w:szCs w:val="28"/>
          <w:lang w:eastAsia="ru-RU"/>
        </w:rPr>
        <w:t>указать работникам</w:t>
      </w:r>
      <w:r w:rsidR="00A93697" w:rsidRPr="00A936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3697" w:rsidRPr="00A93697">
        <w:rPr>
          <w:rFonts w:ascii="Times New Roman" w:hAnsi="Times New Roman" w:cs="Times New Roman"/>
          <w:sz w:val="28"/>
          <w:szCs w:val="28"/>
          <w:lang w:eastAsia="ru-RU"/>
        </w:rPr>
        <w:t>на недопустимость подобных нарушений в дальнейшем, на необходимость впредь проявлять внимательность при заполнении справок о доходах, основываясь на официальных документах</w:t>
      </w:r>
      <w:r w:rsidR="001D6257" w:rsidRPr="00A936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257" w:rsidRPr="00A93697" w:rsidRDefault="001D6257" w:rsidP="001D625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97">
        <w:rPr>
          <w:rFonts w:ascii="Times New Roman" w:hAnsi="Times New Roman" w:cs="Times New Roman"/>
          <w:sz w:val="28"/>
          <w:szCs w:val="28"/>
        </w:rPr>
        <w:t>В заключение было рассмотрено уведом</w:t>
      </w:r>
      <w:r w:rsidR="00F875BA">
        <w:rPr>
          <w:rFonts w:ascii="Times New Roman" w:hAnsi="Times New Roman" w:cs="Times New Roman"/>
          <w:sz w:val="28"/>
          <w:szCs w:val="28"/>
        </w:rPr>
        <w:t>ление о принятом руководителем О</w:t>
      </w:r>
      <w:r w:rsidRPr="00A93697">
        <w:rPr>
          <w:rFonts w:ascii="Times New Roman" w:hAnsi="Times New Roman" w:cs="Times New Roman"/>
          <w:sz w:val="28"/>
          <w:szCs w:val="28"/>
        </w:rPr>
        <w:t xml:space="preserve">тделения решении по результатам рассмотрения   рекомендаций  Комиссии,  содержащихся  в  протоколе  заседания   Комиссии,  </w:t>
      </w:r>
      <w:r w:rsidR="00F875BA">
        <w:rPr>
          <w:rFonts w:ascii="Times New Roman" w:hAnsi="Times New Roman" w:cs="Times New Roman"/>
          <w:sz w:val="28"/>
          <w:szCs w:val="28"/>
        </w:rPr>
        <w:t xml:space="preserve"> состоявшего</w:t>
      </w:r>
      <w:r w:rsidRPr="00A93697">
        <w:rPr>
          <w:rFonts w:ascii="Times New Roman" w:hAnsi="Times New Roman" w:cs="Times New Roman"/>
          <w:sz w:val="28"/>
          <w:szCs w:val="28"/>
        </w:rPr>
        <w:t xml:space="preserve">ся    </w:t>
      </w:r>
      <w:r w:rsidR="00A93697" w:rsidRPr="00A93697">
        <w:rPr>
          <w:rFonts w:ascii="Times New Roman" w:hAnsi="Times New Roman" w:cs="Times New Roman"/>
          <w:bCs/>
          <w:sz w:val="28"/>
          <w:szCs w:val="28"/>
        </w:rPr>
        <w:t>26</w:t>
      </w:r>
      <w:r w:rsidRPr="00A93697">
        <w:rPr>
          <w:rFonts w:ascii="Times New Roman" w:hAnsi="Times New Roman" w:cs="Times New Roman"/>
          <w:bCs/>
          <w:sz w:val="28"/>
          <w:szCs w:val="28"/>
        </w:rPr>
        <w:t xml:space="preserve"> августа 202</w:t>
      </w:r>
      <w:r w:rsidR="00A93697" w:rsidRPr="00A93697">
        <w:rPr>
          <w:rFonts w:ascii="Times New Roman" w:hAnsi="Times New Roman" w:cs="Times New Roman"/>
          <w:bCs/>
          <w:sz w:val="28"/>
          <w:szCs w:val="28"/>
        </w:rPr>
        <w:t>4</w:t>
      </w:r>
      <w:r w:rsidRPr="00A93697">
        <w:rPr>
          <w:rFonts w:ascii="Times New Roman" w:hAnsi="Times New Roman" w:cs="Times New Roman"/>
          <w:sz w:val="28"/>
          <w:szCs w:val="28"/>
        </w:rPr>
        <w:t xml:space="preserve"> г. Д</w:t>
      </w:r>
      <w:r w:rsidR="00A93697" w:rsidRPr="00A93697">
        <w:rPr>
          <w:rFonts w:ascii="Times New Roman" w:hAnsi="Times New Roman" w:cs="Times New Roman"/>
          <w:sz w:val="28"/>
          <w:szCs w:val="28"/>
        </w:rPr>
        <w:t xml:space="preserve">анные рекомендации </w:t>
      </w:r>
      <w:r w:rsidRPr="00A93697">
        <w:rPr>
          <w:rFonts w:ascii="Times New Roman" w:hAnsi="Times New Roman" w:cs="Times New Roman"/>
          <w:sz w:val="28"/>
          <w:szCs w:val="28"/>
        </w:rPr>
        <w:t>выполнены в полном объёме.</w:t>
      </w:r>
    </w:p>
    <w:p w:rsidR="007571C6" w:rsidRPr="00E44B7F" w:rsidRDefault="007571C6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C19" w:rsidRPr="00E44B7F" w:rsidRDefault="00625C19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EE3" w:rsidRPr="00E44B7F" w:rsidRDefault="00C43EE3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F34" w:rsidRPr="00E44B7F" w:rsidRDefault="00576F34" w:rsidP="004466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B68" w:rsidRPr="00E44B7F" w:rsidRDefault="00C76B68" w:rsidP="00446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4B7F" w:rsidRPr="00E44B7F" w:rsidRDefault="00E4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4B7F" w:rsidRPr="00E44B7F" w:rsidSect="00725BD6">
      <w:pgSz w:w="11906" w:h="16838" w:code="9"/>
      <w:pgMar w:top="1134" w:right="709" w:bottom="1134" w:left="1135" w:header="709" w:footer="709" w:gutter="0"/>
      <w:cols w:space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3D2"/>
    <w:multiLevelType w:val="multilevel"/>
    <w:tmpl w:val="14C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6A4A"/>
    <w:multiLevelType w:val="multilevel"/>
    <w:tmpl w:val="E9E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1"/>
    <w:rsid w:val="00001F85"/>
    <w:rsid w:val="000159FE"/>
    <w:rsid w:val="000635BA"/>
    <w:rsid w:val="00096EED"/>
    <w:rsid w:val="000E2D54"/>
    <w:rsid w:val="000E535E"/>
    <w:rsid w:val="000F4633"/>
    <w:rsid w:val="000F5B45"/>
    <w:rsid w:val="00131101"/>
    <w:rsid w:val="00152C11"/>
    <w:rsid w:val="0017773D"/>
    <w:rsid w:val="001B30B3"/>
    <w:rsid w:val="001D6257"/>
    <w:rsid w:val="00246EB2"/>
    <w:rsid w:val="00306049"/>
    <w:rsid w:val="003069BB"/>
    <w:rsid w:val="0031604D"/>
    <w:rsid w:val="00341AD8"/>
    <w:rsid w:val="00341BB3"/>
    <w:rsid w:val="00345606"/>
    <w:rsid w:val="003461AC"/>
    <w:rsid w:val="0036242C"/>
    <w:rsid w:val="003757C2"/>
    <w:rsid w:val="00384AF3"/>
    <w:rsid w:val="003E5AF2"/>
    <w:rsid w:val="004359C8"/>
    <w:rsid w:val="004466A8"/>
    <w:rsid w:val="00475B07"/>
    <w:rsid w:val="00482C83"/>
    <w:rsid w:val="004C24D6"/>
    <w:rsid w:val="004E47FC"/>
    <w:rsid w:val="004E792B"/>
    <w:rsid w:val="00525CAB"/>
    <w:rsid w:val="00567309"/>
    <w:rsid w:val="00576F34"/>
    <w:rsid w:val="00577B1A"/>
    <w:rsid w:val="00597ABE"/>
    <w:rsid w:val="00600DAA"/>
    <w:rsid w:val="00625C19"/>
    <w:rsid w:val="00687FD3"/>
    <w:rsid w:val="006E113F"/>
    <w:rsid w:val="0072101F"/>
    <w:rsid w:val="00725BD6"/>
    <w:rsid w:val="00751D0C"/>
    <w:rsid w:val="007571C6"/>
    <w:rsid w:val="0078476E"/>
    <w:rsid w:val="007953D7"/>
    <w:rsid w:val="00847637"/>
    <w:rsid w:val="00853B22"/>
    <w:rsid w:val="008973AC"/>
    <w:rsid w:val="008A513D"/>
    <w:rsid w:val="008B475A"/>
    <w:rsid w:val="008B58BF"/>
    <w:rsid w:val="008E2EFB"/>
    <w:rsid w:val="008F72C9"/>
    <w:rsid w:val="00910943"/>
    <w:rsid w:val="009E070C"/>
    <w:rsid w:val="00A44EF6"/>
    <w:rsid w:val="00A93697"/>
    <w:rsid w:val="00AA3CF3"/>
    <w:rsid w:val="00AA5299"/>
    <w:rsid w:val="00AB4D2D"/>
    <w:rsid w:val="00AC1CFF"/>
    <w:rsid w:val="00B13C3C"/>
    <w:rsid w:val="00B47AAD"/>
    <w:rsid w:val="00BB42C6"/>
    <w:rsid w:val="00C331EA"/>
    <w:rsid w:val="00C43EE3"/>
    <w:rsid w:val="00C76B68"/>
    <w:rsid w:val="00CA713D"/>
    <w:rsid w:val="00D7407B"/>
    <w:rsid w:val="00D758CB"/>
    <w:rsid w:val="00DD5968"/>
    <w:rsid w:val="00DD7524"/>
    <w:rsid w:val="00DE0462"/>
    <w:rsid w:val="00E17B24"/>
    <w:rsid w:val="00E34DE5"/>
    <w:rsid w:val="00E44B7F"/>
    <w:rsid w:val="00E60F88"/>
    <w:rsid w:val="00E70D49"/>
    <w:rsid w:val="00E72333"/>
    <w:rsid w:val="00E907B9"/>
    <w:rsid w:val="00ED1C1A"/>
    <w:rsid w:val="00ED3F17"/>
    <w:rsid w:val="00EE20E1"/>
    <w:rsid w:val="00EE749E"/>
    <w:rsid w:val="00EF1E31"/>
    <w:rsid w:val="00EF33F6"/>
    <w:rsid w:val="00EF34DF"/>
    <w:rsid w:val="00F4191E"/>
    <w:rsid w:val="00F546BD"/>
    <w:rsid w:val="00F61F11"/>
    <w:rsid w:val="00F66BB6"/>
    <w:rsid w:val="00F84EB6"/>
    <w:rsid w:val="00F8577B"/>
    <w:rsid w:val="00F875BA"/>
    <w:rsid w:val="00F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9E070C"/>
    <w:pPr>
      <w:spacing w:before="161" w:after="16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70C"/>
    <w:rPr>
      <w:b/>
      <w:bCs/>
    </w:rPr>
  </w:style>
  <w:style w:type="paragraph" w:styleId="a4">
    <w:name w:val="Normal (Web)"/>
    <w:basedOn w:val="a"/>
    <w:uiPriority w:val="99"/>
    <w:unhideWhenUsed/>
    <w:rsid w:val="009E070C"/>
    <w:pPr>
      <w:spacing w:before="75" w:after="75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61F11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13C3C"/>
    <w:pPr>
      <w:ind w:left="720"/>
      <w:contextualSpacing/>
    </w:pPr>
    <w:rPr>
      <w:rFonts w:ascii="Times New Roman" w:hAnsi="Times New Roman"/>
      <w:color w:val="000000" w:themeColor="text1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C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2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210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993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Киричкова Г.А.</dc:creator>
  <cp:keywords/>
  <dc:description/>
  <cp:lastModifiedBy>Киричкова Гульнара Алибековна</cp:lastModifiedBy>
  <cp:revision>83</cp:revision>
  <cp:lastPrinted>2024-05-23T09:15:00Z</cp:lastPrinted>
  <dcterms:created xsi:type="dcterms:W3CDTF">2014-10-14T09:17:00Z</dcterms:created>
  <dcterms:modified xsi:type="dcterms:W3CDTF">2024-10-03T07:17:00Z</dcterms:modified>
</cp:coreProperties>
</file>